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A8" w:rsidRPr="00F673A8" w:rsidRDefault="00F673A8" w:rsidP="00F673A8">
      <w:pPr>
        <w:tabs>
          <w:tab w:val="left" w:pos="0"/>
        </w:tabs>
        <w:spacing w:after="0" w:line="240" w:lineRule="auto"/>
        <w:ind w:left="-709"/>
        <w:jc w:val="center"/>
        <w:rPr>
          <w:rFonts w:ascii="Times New Roman" w:hAnsi="Times New Roman"/>
          <w:b/>
          <w:sz w:val="36"/>
          <w:szCs w:val="36"/>
        </w:rPr>
      </w:pPr>
      <w:r w:rsidRPr="00F673A8">
        <w:rPr>
          <w:rFonts w:ascii="Times New Roman" w:hAnsi="Times New Roman"/>
          <w:b/>
          <w:sz w:val="36"/>
          <w:szCs w:val="36"/>
        </w:rPr>
        <w:t>МІНІСТЕРСТВО ЮСТИЦІЇ УКРАЇНИ</w:t>
      </w:r>
    </w:p>
    <w:p w:rsidR="00F673A8" w:rsidRPr="00F673A8" w:rsidRDefault="00F673A8" w:rsidP="00F673A8">
      <w:pPr>
        <w:spacing w:after="0" w:line="240" w:lineRule="auto"/>
        <w:ind w:left="-709"/>
        <w:jc w:val="center"/>
        <w:rPr>
          <w:rFonts w:ascii="Times New Roman" w:hAnsi="Times New Roman"/>
          <w:b/>
          <w:sz w:val="36"/>
          <w:szCs w:val="36"/>
        </w:rPr>
      </w:pPr>
      <w:r w:rsidRPr="00F673A8">
        <w:rPr>
          <w:rFonts w:ascii="Times New Roman" w:hAnsi="Times New Roman"/>
          <w:b/>
          <w:sz w:val="36"/>
          <w:szCs w:val="36"/>
        </w:rPr>
        <w:t>Головне управління юстиції у місті Києві</w:t>
      </w:r>
    </w:p>
    <w:p w:rsidR="00F673A8" w:rsidRPr="00F673A8" w:rsidRDefault="00F673A8" w:rsidP="00F673A8">
      <w:pPr>
        <w:spacing w:after="0" w:line="240" w:lineRule="auto"/>
        <w:ind w:left="-709"/>
        <w:jc w:val="center"/>
        <w:rPr>
          <w:rFonts w:ascii="Times New Roman" w:hAnsi="Times New Roman"/>
          <w:sz w:val="16"/>
          <w:szCs w:val="16"/>
        </w:rPr>
      </w:pPr>
    </w:p>
    <w:p w:rsidR="00F673A8" w:rsidRDefault="00F673A8" w:rsidP="00F673A8">
      <w:pPr>
        <w:tabs>
          <w:tab w:val="left" w:pos="0"/>
        </w:tabs>
        <w:spacing w:after="0" w:line="240" w:lineRule="auto"/>
        <w:ind w:left="-709"/>
        <w:jc w:val="center"/>
        <w:rPr>
          <w:rFonts w:ascii="Times New Roman" w:hAnsi="Times New Roman"/>
          <w:sz w:val="24"/>
          <w:szCs w:val="24"/>
        </w:rPr>
      </w:pPr>
      <w:r>
        <w:rPr>
          <w:noProof/>
          <w:sz w:val="36"/>
          <w:szCs w:val="36"/>
          <w:lang w:val="ru-RU" w:eastAsia="ru-RU"/>
        </w:rPr>
        <w:drawing>
          <wp:inline distT="0" distB="0" distL="0" distR="0">
            <wp:extent cx="5095875" cy="1895475"/>
            <wp:effectExtent l="19050" t="0" r="9525" b="0"/>
            <wp:docPr id="1" name="Рисунок 0" descr="177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1981.jpg"/>
                    <pic:cNvPicPr/>
                  </pic:nvPicPr>
                  <pic:blipFill>
                    <a:blip r:embed="rId8" cstate="print"/>
                    <a:stretch>
                      <a:fillRect/>
                    </a:stretch>
                  </pic:blipFill>
                  <pic:spPr>
                    <a:xfrm>
                      <a:off x="0" y="0"/>
                      <a:ext cx="5092065" cy="1889760"/>
                    </a:xfrm>
                    <a:prstGeom prst="rect">
                      <a:avLst/>
                    </a:prstGeom>
                  </pic:spPr>
                </pic:pic>
              </a:graphicData>
            </a:graphic>
          </wp:inline>
        </w:drawing>
      </w:r>
    </w:p>
    <w:p w:rsidR="00E844E1" w:rsidRPr="00F673A8" w:rsidRDefault="00F673A8" w:rsidP="00F673A8">
      <w:pPr>
        <w:tabs>
          <w:tab w:val="left" w:pos="0"/>
        </w:tabs>
        <w:spacing w:after="0" w:line="240" w:lineRule="auto"/>
        <w:ind w:left="6237"/>
        <w:rPr>
          <w:rFonts w:ascii="Times New Roman" w:hAnsi="Times New Roman"/>
          <w:sz w:val="24"/>
          <w:szCs w:val="24"/>
        </w:rPr>
      </w:pPr>
      <w:r w:rsidRPr="00F673A8">
        <w:rPr>
          <w:rFonts w:ascii="Times New Roman" w:hAnsi="Times New Roman"/>
          <w:sz w:val="24"/>
          <w:szCs w:val="24"/>
        </w:rPr>
        <w:t>ЗАТВЕРДЖУЮ</w:t>
      </w:r>
    </w:p>
    <w:p w:rsidR="00F673A8" w:rsidRPr="00F673A8" w:rsidRDefault="00F673A8" w:rsidP="00F673A8">
      <w:pPr>
        <w:tabs>
          <w:tab w:val="left" w:pos="0"/>
        </w:tabs>
        <w:spacing w:after="0" w:line="240" w:lineRule="auto"/>
        <w:ind w:left="6237"/>
        <w:rPr>
          <w:rFonts w:ascii="Times New Roman" w:hAnsi="Times New Roman"/>
          <w:sz w:val="24"/>
          <w:szCs w:val="24"/>
        </w:rPr>
      </w:pPr>
      <w:r w:rsidRPr="00F673A8">
        <w:rPr>
          <w:rFonts w:ascii="Times New Roman" w:hAnsi="Times New Roman"/>
          <w:sz w:val="24"/>
          <w:szCs w:val="24"/>
        </w:rPr>
        <w:t xml:space="preserve">Начальник Управління з </w:t>
      </w:r>
    </w:p>
    <w:p w:rsidR="00F673A8" w:rsidRPr="00F673A8" w:rsidRDefault="00F673A8" w:rsidP="00F673A8">
      <w:pPr>
        <w:tabs>
          <w:tab w:val="left" w:pos="0"/>
        </w:tabs>
        <w:spacing w:after="0" w:line="240" w:lineRule="auto"/>
        <w:ind w:left="6237"/>
        <w:rPr>
          <w:rFonts w:ascii="Times New Roman" w:hAnsi="Times New Roman"/>
          <w:sz w:val="24"/>
          <w:szCs w:val="24"/>
        </w:rPr>
      </w:pPr>
      <w:r w:rsidRPr="00F673A8">
        <w:rPr>
          <w:rFonts w:ascii="Times New Roman" w:hAnsi="Times New Roman"/>
          <w:sz w:val="24"/>
          <w:szCs w:val="24"/>
        </w:rPr>
        <w:t>питань звернень громадян,</w:t>
      </w:r>
    </w:p>
    <w:p w:rsidR="00F673A8" w:rsidRPr="00F673A8" w:rsidRDefault="00F673A8" w:rsidP="00F673A8">
      <w:pPr>
        <w:tabs>
          <w:tab w:val="left" w:pos="0"/>
        </w:tabs>
        <w:spacing w:after="0" w:line="240" w:lineRule="auto"/>
        <w:ind w:left="6237"/>
        <w:rPr>
          <w:rFonts w:ascii="Times New Roman" w:hAnsi="Times New Roman"/>
          <w:sz w:val="24"/>
          <w:szCs w:val="24"/>
        </w:rPr>
      </w:pPr>
      <w:r w:rsidRPr="00F673A8">
        <w:rPr>
          <w:rFonts w:ascii="Times New Roman" w:hAnsi="Times New Roman"/>
          <w:sz w:val="24"/>
          <w:szCs w:val="24"/>
        </w:rPr>
        <w:t xml:space="preserve">правового та документального забезпечення </w:t>
      </w:r>
    </w:p>
    <w:p w:rsidR="00F673A8" w:rsidRPr="00F673A8" w:rsidRDefault="00F673A8" w:rsidP="00F673A8">
      <w:pPr>
        <w:tabs>
          <w:tab w:val="left" w:pos="0"/>
        </w:tabs>
        <w:spacing w:after="0" w:line="240" w:lineRule="auto"/>
        <w:ind w:left="6237"/>
        <w:rPr>
          <w:rFonts w:ascii="Times New Roman" w:hAnsi="Times New Roman"/>
          <w:b/>
          <w:sz w:val="24"/>
          <w:szCs w:val="24"/>
        </w:rPr>
      </w:pPr>
      <w:r>
        <w:rPr>
          <w:rFonts w:ascii="Times New Roman" w:hAnsi="Times New Roman"/>
          <w:b/>
          <w:sz w:val="24"/>
          <w:szCs w:val="24"/>
        </w:rPr>
        <w:t>____________</w:t>
      </w:r>
      <w:r w:rsidRPr="00F673A8">
        <w:rPr>
          <w:rFonts w:ascii="Times New Roman" w:hAnsi="Times New Roman"/>
          <w:b/>
          <w:sz w:val="24"/>
          <w:szCs w:val="24"/>
        </w:rPr>
        <w:t xml:space="preserve"> О.В. </w:t>
      </w:r>
      <w:proofErr w:type="spellStart"/>
      <w:r w:rsidRPr="00F673A8">
        <w:rPr>
          <w:rFonts w:ascii="Times New Roman" w:hAnsi="Times New Roman"/>
          <w:b/>
          <w:sz w:val="24"/>
          <w:szCs w:val="24"/>
        </w:rPr>
        <w:t>Ковалькова</w:t>
      </w:r>
      <w:proofErr w:type="spellEnd"/>
    </w:p>
    <w:p w:rsidR="00F673A8" w:rsidRPr="00F673A8" w:rsidRDefault="00F673A8" w:rsidP="00F673A8">
      <w:pPr>
        <w:tabs>
          <w:tab w:val="left" w:pos="0"/>
        </w:tabs>
        <w:spacing w:after="0" w:line="240" w:lineRule="auto"/>
        <w:ind w:left="6237"/>
        <w:rPr>
          <w:rFonts w:ascii="Times New Roman" w:hAnsi="Times New Roman"/>
          <w:sz w:val="24"/>
          <w:szCs w:val="24"/>
        </w:rPr>
      </w:pPr>
      <w:r w:rsidRPr="00F673A8">
        <w:rPr>
          <w:rFonts w:ascii="Times New Roman" w:hAnsi="Times New Roman"/>
          <w:sz w:val="24"/>
          <w:szCs w:val="24"/>
        </w:rPr>
        <w:t>«___» ______ 2012 року</w:t>
      </w:r>
    </w:p>
    <w:p w:rsidR="00F673A8" w:rsidRPr="00F673A8" w:rsidRDefault="00F673A8" w:rsidP="009C766D">
      <w:pPr>
        <w:ind w:left="-142"/>
        <w:jc w:val="center"/>
        <w:rPr>
          <w:sz w:val="36"/>
          <w:szCs w:val="36"/>
        </w:rPr>
      </w:pPr>
    </w:p>
    <w:p w:rsidR="005F528F" w:rsidRPr="00F673A8" w:rsidRDefault="005F528F" w:rsidP="00F673A8">
      <w:pPr>
        <w:spacing w:after="0"/>
        <w:ind w:left="-142"/>
        <w:jc w:val="center"/>
        <w:rPr>
          <w:rFonts w:ascii="Georgia" w:hAnsi="Georgia"/>
          <w:b/>
          <w:sz w:val="48"/>
          <w:szCs w:val="48"/>
        </w:rPr>
      </w:pPr>
      <w:r w:rsidRPr="00F673A8">
        <w:rPr>
          <w:rFonts w:ascii="Georgia" w:hAnsi="Georgia"/>
          <w:b/>
          <w:sz w:val="48"/>
          <w:szCs w:val="48"/>
        </w:rPr>
        <w:t>«Права</w:t>
      </w:r>
      <w:r w:rsidR="00F673A8" w:rsidRPr="00F673A8">
        <w:rPr>
          <w:rFonts w:ascii="Georgia" w:hAnsi="Georgia"/>
          <w:b/>
          <w:sz w:val="48"/>
          <w:szCs w:val="48"/>
        </w:rPr>
        <w:t xml:space="preserve"> та обов’язки</w:t>
      </w:r>
      <w:r w:rsidRPr="00F673A8">
        <w:rPr>
          <w:rFonts w:ascii="Georgia" w:hAnsi="Georgia"/>
          <w:b/>
          <w:sz w:val="48"/>
          <w:szCs w:val="48"/>
        </w:rPr>
        <w:t xml:space="preserve"> учасників </w:t>
      </w:r>
    </w:p>
    <w:p w:rsidR="00E844E1" w:rsidRPr="00F673A8" w:rsidRDefault="005F528F" w:rsidP="00F673A8">
      <w:pPr>
        <w:spacing w:after="0"/>
        <w:ind w:left="-142"/>
        <w:jc w:val="center"/>
        <w:rPr>
          <w:rFonts w:ascii="Georgia" w:hAnsi="Georgia"/>
          <w:b/>
          <w:sz w:val="48"/>
          <w:szCs w:val="48"/>
        </w:rPr>
      </w:pPr>
      <w:r w:rsidRPr="00F673A8">
        <w:rPr>
          <w:rFonts w:ascii="Georgia" w:hAnsi="Georgia"/>
          <w:b/>
          <w:sz w:val="48"/>
          <w:szCs w:val="48"/>
        </w:rPr>
        <w:t>навчально-виховного процесу</w:t>
      </w:r>
      <w:r w:rsidR="00E844E1" w:rsidRPr="00F673A8">
        <w:rPr>
          <w:rFonts w:ascii="Georgia" w:hAnsi="Georgia"/>
          <w:b/>
          <w:sz w:val="48"/>
          <w:szCs w:val="48"/>
        </w:rPr>
        <w:t>»</w:t>
      </w:r>
    </w:p>
    <w:p w:rsidR="00F673A8" w:rsidRPr="00F673A8" w:rsidRDefault="00F673A8" w:rsidP="009C766D">
      <w:pPr>
        <w:ind w:left="-142"/>
        <w:jc w:val="center"/>
        <w:rPr>
          <w:rFonts w:ascii="Times New Roman" w:hAnsi="Times New Roman"/>
          <w:sz w:val="16"/>
          <w:szCs w:val="16"/>
        </w:rPr>
      </w:pPr>
    </w:p>
    <w:p w:rsidR="009C766D" w:rsidRDefault="00627A39" w:rsidP="00627A39">
      <w:pPr>
        <w:ind w:left="-142"/>
        <w:jc w:val="center"/>
        <w:rPr>
          <w:rFonts w:ascii="Times New Roman" w:hAnsi="Times New Roman"/>
          <w:sz w:val="36"/>
          <w:szCs w:val="36"/>
        </w:rPr>
      </w:pPr>
      <w:r>
        <w:rPr>
          <w:rFonts w:ascii="Times New Roman" w:hAnsi="Times New Roman"/>
          <w:noProof/>
          <w:sz w:val="36"/>
          <w:szCs w:val="36"/>
          <w:lang w:val="ru-RU" w:eastAsia="ru-RU"/>
        </w:rPr>
        <w:drawing>
          <wp:inline distT="0" distB="0" distL="0" distR="0">
            <wp:extent cx="6120130" cy="3216910"/>
            <wp:effectExtent l="19050" t="0" r="0" b="0"/>
            <wp:docPr id="3" name="Рисунок 2" descr="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1.jpg"/>
                    <pic:cNvPicPr/>
                  </pic:nvPicPr>
                  <pic:blipFill>
                    <a:blip r:embed="rId9" cstate="print"/>
                    <a:stretch>
                      <a:fillRect/>
                    </a:stretch>
                  </pic:blipFill>
                  <pic:spPr>
                    <a:xfrm>
                      <a:off x="0" y="0"/>
                      <a:ext cx="6120130" cy="3216910"/>
                    </a:xfrm>
                    <a:prstGeom prst="rect">
                      <a:avLst/>
                    </a:prstGeom>
                  </pic:spPr>
                </pic:pic>
              </a:graphicData>
            </a:graphic>
          </wp:inline>
        </w:drawing>
      </w:r>
    </w:p>
    <w:p w:rsidR="009C766D" w:rsidRPr="00F673A8" w:rsidRDefault="00E844E1" w:rsidP="00627A39">
      <w:pPr>
        <w:spacing w:after="0"/>
        <w:ind w:left="-142"/>
        <w:jc w:val="center"/>
        <w:rPr>
          <w:rFonts w:ascii="Times New Roman" w:hAnsi="Times New Roman"/>
          <w:b/>
          <w:sz w:val="28"/>
          <w:szCs w:val="28"/>
        </w:rPr>
      </w:pPr>
      <w:r w:rsidRPr="00F673A8">
        <w:rPr>
          <w:rFonts w:ascii="Times New Roman" w:hAnsi="Times New Roman"/>
          <w:b/>
          <w:sz w:val="28"/>
          <w:szCs w:val="28"/>
        </w:rPr>
        <w:t xml:space="preserve">Київ </w:t>
      </w:r>
    </w:p>
    <w:p w:rsidR="00E844E1" w:rsidRPr="00F673A8" w:rsidRDefault="00E844E1" w:rsidP="00627A39">
      <w:pPr>
        <w:spacing w:after="0"/>
        <w:ind w:left="-142"/>
        <w:jc w:val="center"/>
        <w:rPr>
          <w:rFonts w:ascii="Times New Roman" w:hAnsi="Times New Roman"/>
          <w:b/>
          <w:sz w:val="28"/>
          <w:szCs w:val="28"/>
        </w:rPr>
      </w:pPr>
      <w:r w:rsidRPr="00F673A8">
        <w:rPr>
          <w:rFonts w:ascii="Times New Roman" w:hAnsi="Times New Roman"/>
          <w:b/>
          <w:sz w:val="28"/>
          <w:szCs w:val="28"/>
        </w:rPr>
        <w:t>2012</w:t>
      </w:r>
    </w:p>
    <w:p w:rsidR="00E844E1" w:rsidRDefault="00E844E1" w:rsidP="005D052F">
      <w:pPr>
        <w:spacing w:after="0" w:line="240" w:lineRule="auto"/>
        <w:jc w:val="center"/>
        <w:rPr>
          <w:rFonts w:ascii="Times New Roman" w:hAnsi="Times New Roman"/>
          <w:b/>
          <w:sz w:val="32"/>
          <w:szCs w:val="32"/>
        </w:rPr>
      </w:pPr>
    </w:p>
    <w:p w:rsidR="00F27B7D" w:rsidRDefault="00F27B7D" w:rsidP="005D052F">
      <w:pPr>
        <w:spacing w:after="0" w:line="240" w:lineRule="auto"/>
        <w:jc w:val="center"/>
        <w:rPr>
          <w:rFonts w:ascii="Times New Roman" w:hAnsi="Times New Roman"/>
          <w:b/>
          <w:sz w:val="32"/>
          <w:szCs w:val="32"/>
        </w:rPr>
      </w:pPr>
    </w:p>
    <w:p w:rsidR="00F27B7D" w:rsidRDefault="00F27B7D" w:rsidP="005D052F">
      <w:pPr>
        <w:spacing w:after="0" w:line="240" w:lineRule="auto"/>
        <w:jc w:val="center"/>
        <w:rPr>
          <w:rFonts w:ascii="Times New Roman" w:hAnsi="Times New Roman"/>
          <w:b/>
          <w:sz w:val="32"/>
          <w:szCs w:val="32"/>
        </w:rPr>
      </w:pPr>
    </w:p>
    <w:p w:rsidR="00F27B7D" w:rsidRDefault="00F27B7D" w:rsidP="005D052F">
      <w:pPr>
        <w:spacing w:after="0" w:line="240" w:lineRule="auto"/>
        <w:jc w:val="center"/>
        <w:rPr>
          <w:rFonts w:ascii="Times New Roman" w:hAnsi="Times New Roman"/>
          <w:b/>
          <w:sz w:val="32"/>
          <w:szCs w:val="32"/>
        </w:rPr>
      </w:pPr>
    </w:p>
    <w:p w:rsidR="00F27B7D" w:rsidRDefault="00F27B7D" w:rsidP="005D052F">
      <w:pPr>
        <w:spacing w:after="0" w:line="240" w:lineRule="auto"/>
        <w:jc w:val="center"/>
        <w:rPr>
          <w:rFonts w:ascii="Times New Roman" w:hAnsi="Times New Roman"/>
          <w:b/>
          <w:sz w:val="32"/>
          <w:szCs w:val="32"/>
        </w:rPr>
      </w:pPr>
    </w:p>
    <w:p w:rsidR="00E844E1" w:rsidRDefault="00F27B7D" w:rsidP="005D052F">
      <w:pPr>
        <w:spacing w:after="0" w:line="240" w:lineRule="auto"/>
        <w:jc w:val="center"/>
        <w:rPr>
          <w:rFonts w:ascii="Times New Roman" w:hAnsi="Times New Roman"/>
          <w:b/>
          <w:sz w:val="32"/>
          <w:szCs w:val="32"/>
        </w:rPr>
      </w:pPr>
      <w:r>
        <w:rPr>
          <w:rFonts w:ascii="Times New Roman" w:hAnsi="Times New Roman"/>
          <w:b/>
          <w:noProof/>
          <w:sz w:val="32"/>
          <w:szCs w:val="32"/>
          <w:lang w:val="ru-RU" w:eastAsia="ru-RU"/>
        </w:rPr>
        <w:drawing>
          <wp:anchor distT="0" distB="0" distL="114300" distR="114300" simplePos="0" relativeHeight="251659264" behindDoc="0" locked="0" layoutInCell="1" allowOverlap="1">
            <wp:simplePos x="0" y="0"/>
            <wp:positionH relativeFrom="column">
              <wp:posOffset>-108585</wp:posOffset>
            </wp:positionH>
            <wp:positionV relativeFrom="paragraph">
              <wp:posOffset>26035</wp:posOffset>
            </wp:positionV>
            <wp:extent cx="1543050" cy="1914525"/>
            <wp:effectExtent l="19050" t="0" r="0" b="0"/>
            <wp:wrapNone/>
            <wp:docPr id="4" name="Рисунок 3" descr="school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0301.jpg"/>
                    <pic:cNvPicPr/>
                  </pic:nvPicPr>
                  <pic:blipFill>
                    <a:blip r:embed="rId10" cstate="print"/>
                    <a:stretch>
                      <a:fillRect/>
                    </a:stretch>
                  </pic:blipFill>
                  <pic:spPr>
                    <a:xfrm>
                      <a:off x="0" y="0"/>
                      <a:ext cx="1543050" cy="1914525"/>
                    </a:xfrm>
                    <a:prstGeom prst="rect">
                      <a:avLst/>
                    </a:prstGeom>
                  </pic:spPr>
                </pic:pic>
              </a:graphicData>
            </a:graphic>
          </wp:anchor>
        </w:drawing>
      </w:r>
      <w:r w:rsidR="00D93300">
        <w:rPr>
          <w:rFonts w:ascii="Times New Roman" w:hAnsi="Times New Roman"/>
          <w:b/>
          <w:noProof/>
          <w:sz w:val="32"/>
          <w:szCs w:val="32"/>
          <w:lang w:val="ru-RU" w:eastAsia="ru-RU"/>
        </w:rPr>
        <w:pict>
          <v:shapetype id="_x0000_t113" coordsize="21600,21600" o:spt="113" path="m,l,21600r21600,l21600,xem4236,nfl4236,21600em,4236nfl21600,4236e">
            <v:stroke joinstyle="miter"/>
            <v:path o:extrusionok="f" gradientshapeok="t" o:connecttype="rect" textboxrect="4236,4236,21600,21600"/>
          </v:shapetype>
          <v:shape id="_x0000_s1028" type="#_x0000_t113" style="position:absolute;left:0;text-align:left;margin-left:-12.3pt;margin-top:.65pt;width:463.5pt;height:580.4pt;z-index:-251658240;mso-position-horizontal-relative:text;mso-position-vertical-relative:text" fillcolor="#92cddc [1944]" strokecolor="#92cddc [1944]" strokeweight="1pt">
            <v:fill color2="#daeef3 [664]" angle="-45" focus="-50%" type="gradient"/>
            <v:shadow on="t" type="perspective" color="#205867 [1608]" opacity=".5" offset="1pt" offset2="-3pt"/>
          </v:shape>
        </w:pict>
      </w:r>
    </w:p>
    <w:p w:rsidR="00E844E1" w:rsidRDefault="00E844E1" w:rsidP="005D052F">
      <w:pPr>
        <w:spacing w:after="0" w:line="240" w:lineRule="auto"/>
        <w:jc w:val="center"/>
        <w:rPr>
          <w:rFonts w:ascii="Times New Roman" w:hAnsi="Times New Roman"/>
          <w:b/>
          <w:sz w:val="32"/>
          <w:szCs w:val="32"/>
        </w:rPr>
      </w:pPr>
    </w:p>
    <w:p w:rsidR="00627A39" w:rsidRDefault="00627A39" w:rsidP="005D052F">
      <w:pPr>
        <w:spacing w:after="0" w:line="240" w:lineRule="auto"/>
        <w:jc w:val="center"/>
        <w:rPr>
          <w:rFonts w:ascii="Times New Roman" w:hAnsi="Times New Roman"/>
          <w:b/>
          <w:sz w:val="32"/>
          <w:szCs w:val="32"/>
        </w:rPr>
      </w:pPr>
    </w:p>
    <w:p w:rsidR="00E844E1" w:rsidRPr="00991C87" w:rsidRDefault="001A56BB" w:rsidP="00991C87">
      <w:pPr>
        <w:spacing w:after="0" w:line="240" w:lineRule="auto"/>
        <w:ind w:left="2410" w:firstLine="1559"/>
        <w:rPr>
          <w:rFonts w:ascii="Times New Roman" w:hAnsi="Times New Roman"/>
          <w:b/>
          <w:color w:val="5F497A" w:themeColor="accent4" w:themeShade="BF"/>
          <w:sz w:val="48"/>
          <w:szCs w:val="48"/>
        </w:rPr>
      </w:pPr>
      <w:r w:rsidRPr="00991C87">
        <w:rPr>
          <w:rFonts w:ascii="Times New Roman" w:hAnsi="Times New Roman"/>
          <w:b/>
          <w:color w:val="5F497A" w:themeColor="accent4" w:themeShade="BF"/>
          <w:sz w:val="48"/>
          <w:szCs w:val="48"/>
        </w:rPr>
        <w:t>ЗМІСТ</w:t>
      </w:r>
    </w:p>
    <w:p w:rsidR="00E844E1" w:rsidRPr="00991C87" w:rsidRDefault="00E844E1" w:rsidP="005D052F">
      <w:pPr>
        <w:spacing w:after="0" w:line="240" w:lineRule="auto"/>
        <w:jc w:val="center"/>
        <w:rPr>
          <w:rFonts w:ascii="Times New Roman" w:hAnsi="Times New Roman"/>
          <w:b/>
          <w:color w:val="5F497A" w:themeColor="accent4" w:themeShade="BF"/>
          <w:sz w:val="48"/>
          <w:szCs w:val="48"/>
        </w:rPr>
      </w:pPr>
    </w:p>
    <w:p w:rsidR="00627A39" w:rsidRDefault="00627A39" w:rsidP="005D052F">
      <w:pPr>
        <w:spacing w:after="0" w:line="240" w:lineRule="auto"/>
        <w:jc w:val="center"/>
        <w:rPr>
          <w:rFonts w:ascii="Times New Roman" w:hAnsi="Times New Roman"/>
          <w:b/>
          <w:sz w:val="32"/>
          <w:szCs w:val="32"/>
        </w:rPr>
      </w:pPr>
    </w:p>
    <w:p w:rsidR="00627A39" w:rsidRDefault="00627A39" w:rsidP="005D052F">
      <w:pPr>
        <w:spacing w:after="0" w:line="240" w:lineRule="auto"/>
        <w:jc w:val="center"/>
        <w:rPr>
          <w:rFonts w:ascii="Times New Roman" w:hAnsi="Times New Roman"/>
          <w:b/>
          <w:sz w:val="32"/>
          <w:szCs w:val="32"/>
        </w:rPr>
      </w:pPr>
    </w:p>
    <w:p w:rsidR="00627A39" w:rsidRPr="00F673A8" w:rsidRDefault="00627A39" w:rsidP="00903FCB">
      <w:pPr>
        <w:spacing w:after="0" w:line="240" w:lineRule="auto"/>
        <w:ind w:firstLine="2410"/>
        <w:rPr>
          <w:rFonts w:ascii="Times New Roman" w:hAnsi="Times New Roman"/>
          <w:b/>
          <w:color w:val="5F497A" w:themeColor="accent4" w:themeShade="BF"/>
          <w:sz w:val="28"/>
          <w:szCs w:val="28"/>
          <w:lang w:val="ru-RU"/>
        </w:rPr>
      </w:pPr>
    </w:p>
    <w:p w:rsidR="007E69A8" w:rsidRPr="007E69A8" w:rsidRDefault="007E69A8" w:rsidP="007E69A8">
      <w:pPr>
        <w:spacing w:after="120" w:line="240" w:lineRule="auto"/>
        <w:ind w:left="1134" w:right="851" w:firstLine="567"/>
        <w:jc w:val="center"/>
        <w:rPr>
          <w:rFonts w:ascii="Times New Roman" w:hAnsi="Times New Roman"/>
          <w:color w:val="5F497A" w:themeColor="accent4" w:themeShade="BF"/>
          <w:sz w:val="28"/>
          <w:szCs w:val="28"/>
        </w:rPr>
      </w:pPr>
      <w:r w:rsidRPr="007E69A8">
        <w:rPr>
          <w:rFonts w:ascii="Times New Roman" w:hAnsi="Times New Roman"/>
          <w:color w:val="5F497A" w:themeColor="accent4" w:themeShade="BF"/>
          <w:sz w:val="28"/>
          <w:szCs w:val="28"/>
        </w:rPr>
        <w:t>ЗАКОНОДАВСТВО УКРАЇНИ</w:t>
      </w:r>
      <w:r w:rsidRPr="00F673A8">
        <w:rPr>
          <w:rFonts w:ascii="Times New Roman" w:hAnsi="Times New Roman"/>
          <w:color w:val="5F497A" w:themeColor="accent4" w:themeShade="BF"/>
          <w:sz w:val="28"/>
          <w:szCs w:val="28"/>
          <w:lang w:val="ru-RU"/>
        </w:rPr>
        <w:t xml:space="preserve"> </w:t>
      </w:r>
      <w:r w:rsidRPr="007E69A8">
        <w:rPr>
          <w:rFonts w:ascii="Times New Roman" w:hAnsi="Times New Roman"/>
          <w:color w:val="5F497A" w:themeColor="accent4" w:themeShade="BF"/>
          <w:sz w:val="28"/>
          <w:szCs w:val="28"/>
        </w:rPr>
        <w:t>ПРО ОСВІТУ</w:t>
      </w:r>
    </w:p>
    <w:p w:rsidR="005D052F" w:rsidRPr="007E69A8" w:rsidRDefault="005D052F" w:rsidP="00991C87">
      <w:pPr>
        <w:pStyle w:val="a3"/>
        <w:numPr>
          <w:ilvl w:val="0"/>
          <w:numId w:val="4"/>
        </w:numPr>
        <w:tabs>
          <w:tab w:val="left" w:pos="1276"/>
        </w:tabs>
        <w:spacing w:after="0" w:line="240" w:lineRule="auto"/>
        <w:ind w:left="1985" w:right="849" w:firstLine="425"/>
        <w:rPr>
          <w:rFonts w:ascii="Times New Roman" w:hAnsi="Times New Roman"/>
          <w:b/>
          <w:color w:val="5F497A" w:themeColor="accent4" w:themeShade="BF"/>
          <w:sz w:val="28"/>
          <w:szCs w:val="28"/>
        </w:rPr>
      </w:pPr>
      <w:r w:rsidRPr="007E69A8">
        <w:rPr>
          <w:rFonts w:ascii="Times New Roman" w:hAnsi="Times New Roman"/>
          <w:b/>
          <w:color w:val="5F497A" w:themeColor="accent4" w:themeShade="BF"/>
          <w:sz w:val="28"/>
          <w:szCs w:val="28"/>
        </w:rPr>
        <w:t>Учасники навчально-виховного процесу</w:t>
      </w:r>
    </w:p>
    <w:p w:rsidR="0014659C" w:rsidRPr="0014659C" w:rsidRDefault="0014659C" w:rsidP="0014659C">
      <w:pPr>
        <w:tabs>
          <w:tab w:val="left" w:pos="1276"/>
        </w:tabs>
        <w:spacing w:after="0" w:line="240" w:lineRule="auto"/>
        <w:ind w:left="2410" w:right="849"/>
        <w:rPr>
          <w:rFonts w:ascii="Times New Roman" w:hAnsi="Times New Roman"/>
          <w:b/>
          <w:color w:val="5F497A" w:themeColor="accent4" w:themeShade="BF"/>
          <w:sz w:val="28"/>
          <w:szCs w:val="28"/>
        </w:rPr>
      </w:pPr>
    </w:p>
    <w:p w:rsidR="001A56BB" w:rsidRPr="00991C87" w:rsidRDefault="00E844E1" w:rsidP="00991C87">
      <w:pPr>
        <w:pStyle w:val="a3"/>
        <w:numPr>
          <w:ilvl w:val="1"/>
          <w:numId w:val="4"/>
        </w:numPr>
        <w:tabs>
          <w:tab w:val="left" w:pos="1276"/>
        </w:tabs>
        <w:spacing w:after="0" w:line="240" w:lineRule="auto"/>
        <w:ind w:left="1985" w:right="849" w:firstLine="425"/>
        <w:rPr>
          <w:rFonts w:ascii="Times New Roman" w:hAnsi="Times New Roman"/>
          <w:color w:val="5F497A" w:themeColor="accent4" w:themeShade="BF"/>
          <w:sz w:val="28"/>
          <w:szCs w:val="28"/>
        </w:rPr>
      </w:pPr>
      <w:r w:rsidRPr="00991C87">
        <w:rPr>
          <w:rFonts w:ascii="Times New Roman" w:hAnsi="Times New Roman"/>
          <w:color w:val="5F497A" w:themeColor="accent4" w:themeShade="BF"/>
          <w:sz w:val="28"/>
          <w:szCs w:val="28"/>
        </w:rPr>
        <w:t>Права вихованців, учнів, студентів, курсантів, слухачів, стажистів, клінічних ординаторів, аспірантів, докторантів</w:t>
      </w:r>
    </w:p>
    <w:p w:rsidR="00E844E1" w:rsidRPr="00991C87" w:rsidRDefault="00E844E1" w:rsidP="00991C87">
      <w:pPr>
        <w:pStyle w:val="a3"/>
        <w:numPr>
          <w:ilvl w:val="1"/>
          <w:numId w:val="4"/>
        </w:numPr>
        <w:tabs>
          <w:tab w:val="left" w:pos="1276"/>
        </w:tabs>
        <w:spacing w:after="0" w:line="240" w:lineRule="auto"/>
        <w:ind w:left="1985" w:right="849" w:firstLine="425"/>
        <w:rPr>
          <w:rFonts w:ascii="Times New Roman" w:hAnsi="Times New Roman"/>
          <w:color w:val="5F497A" w:themeColor="accent4" w:themeShade="BF"/>
          <w:sz w:val="28"/>
          <w:szCs w:val="28"/>
        </w:rPr>
      </w:pPr>
      <w:r w:rsidRPr="00991C87">
        <w:rPr>
          <w:rFonts w:ascii="Times New Roman" w:hAnsi="Times New Roman"/>
          <w:color w:val="5F497A" w:themeColor="accent4" w:themeShade="BF"/>
          <w:sz w:val="28"/>
          <w:szCs w:val="28"/>
        </w:rPr>
        <w:t>Обов'язки вихованців, учнів, студентів, курсантів, слухачів, стажистів, клінічних ординаторів, аспірантів, докторантів</w:t>
      </w:r>
    </w:p>
    <w:p w:rsidR="00E844E1" w:rsidRDefault="00E844E1" w:rsidP="00991C87">
      <w:pPr>
        <w:pStyle w:val="a3"/>
        <w:numPr>
          <w:ilvl w:val="1"/>
          <w:numId w:val="4"/>
        </w:numPr>
        <w:tabs>
          <w:tab w:val="left" w:pos="1276"/>
        </w:tabs>
        <w:spacing w:after="0" w:line="240" w:lineRule="auto"/>
        <w:ind w:left="1985" w:right="849" w:firstLine="425"/>
        <w:rPr>
          <w:rFonts w:ascii="Times New Roman" w:hAnsi="Times New Roman"/>
          <w:color w:val="5F497A" w:themeColor="accent4" w:themeShade="BF"/>
          <w:sz w:val="28"/>
          <w:szCs w:val="28"/>
        </w:rPr>
      </w:pPr>
      <w:r w:rsidRPr="00991C87">
        <w:rPr>
          <w:rFonts w:ascii="Times New Roman" w:hAnsi="Times New Roman"/>
          <w:color w:val="5F497A" w:themeColor="accent4" w:themeShade="BF"/>
          <w:sz w:val="28"/>
          <w:szCs w:val="28"/>
        </w:rPr>
        <w:t>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14659C" w:rsidRPr="0014659C" w:rsidRDefault="0014659C" w:rsidP="0014659C">
      <w:pPr>
        <w:tabs>
          <w:tab w:val="left" w:pos="1276"/>
        </w:tabs>
        <w:spacing w:after="0" w:line="240" w:lineRule="auto"/>
        <w:ind w:left="2410" w:right="849"/>
        <w:rPr>
          <w:rFonts w:ascii="Times New Roman" w:hAnsi="Times New Roman"/>
          <w:color w:val="5F497A" w:themeColor="accent4" w:themeShade="BF"/>
          <w:sz w:val="28"/>
          <w:szCs w:val="28"/>
        </w:rPr>
      </w:pPr>
    </w:p>
    <w:p w:rsidR="00E844E1" w:rsidRDefault="00E844E1" w:rsidP="00991C87">
      <w:pPr>
        <w:pStyle w:val="a3"/>
        <w:numPr>
          <w:ilvl w:val="0"/>
          <w:numId w:val="4"/>
        </w:numPr>
        <w:tabs>
          <w:tab w:val="left" w:pos="1276"/>
        </w:tabs>
        <w:spacing w:after="0" w:line="240" w:lineRule="auto"/>
        <w:ind w:left="1985" w:right="849" w:firstLine="425"/>
        <w:rPr>
          <w:rFonts w:ascii="Times New Roman" w:hAnsi="Times New Roman"/>
          <w:b/>
          <w:color w:val="5F497A" w:themeColor="accent4" w:themeShade="BF"/>
          <w:sz w:val="28"/>
          <w:szCs w:val="28"/>
        </w:rPr>
      </w:pPr>
      <w:r w:rsidRPr="00991C87">
        <w:rPr>
          <w:rFonts w:ascii="Times New Roman" w:hAnsi="Times New Roman"/>
          <w:b/>
          <w:color w:val="5F497A" w:themeColor="accent4" w:themeShade="BF"/>
          <w:sz w:val="28"/>
          <w:szCs w:val="28"/>
        </w:rPr>
        <w:t>Кадрове забезпечення сфери освіти</w:t>
      </w:r>
    </w:p>
    <w:p w:rsidR="0014659C" w:rsidRPr="0014659C" w:rsidRDefault="0014659C" w:rsidP="0014659C">
      <w:pPr>
        <w:tabs>
          <w:tab w:val="left" w:pos="1276"/>
        </w:tabs>
        <w:spacing w:after="0" w:line="240" w:lineRule="auto"/>
        <w:ind w:left="2410" w:right="849"/>
        <w:rPr>
          <w:rFonts w:ascii="Times New Roman" w:hAnsi="Times New Roman"/>
          <w:b/>
          <w:color w:val="5F497A" w:themeColor="accent4" w:themeShade="BF"/>
          <w:sz w:val="28"/>
          <w:szCs w:val="28"/>
        </w:rPr>
      </w:pPr>
    </w:p>
    <w:p w:rsidR="00E844E1" w:rsidRPr="00991C87" w:rsidRDefault="00E844E1" w:rsidP="00991C87">
      <w:pPr>
        <w:pStyle w:val="a3"/>
        <w:numPr>
          <w:ilvl w:val="1"/>
          <w:numId w:val="4"/>
        </w:numPr>
        <w:tabs>
          <w:tab w:val="left" w:pos="1276"/>
        </w:tabs>
        <w:spacing w:after="0" w:line="240" w:lineRule="auto"/>
        <w:ind w:left="1985" w:right="849" w:firstLine="425"/>
        <w:rPr>
          <w:rFonts w:ascii="Times New Roman" w:hAnsi="Times New Roman"/>
          <w:color w:val="5F497A" w:themeColor="accent4" w:themeShade="BF"/>
          <w:sz w:val="28"/>
          <w:szCs w:val="28"/>
        </w:rPr>
      </w:pPr>
      <w:r w:rsidRPr="00991C87">
        <w:rPr>
          <w:rFonts w:ascii="Times New Roman" w:hAnsi="Times New Roman"/>
          <w:color w:val="5F497A" w:themeColor="accent4" w:themeShade="BF"/>
          <w:sz w:val="28"/>
          <w:szCs w:val="28"/>
        </w:rPr>
        <w:t>Права педагогічних та науково-педагогічних працівників</w:t>
      </w:r>
    </w:p>
    <w:p w:rsidR="00E844E1" w:rsidRDefault="00E844E1" w:rsidP="00991C87">
      <w:pPr>
        <w:pStyle w:val="a3"/>
        <w:numPr>
          <w:ilvl w:val="1"/>
          <w:numId w:val="4"/>
        </w:numPr>
        <w:tabs>
          <w:tab w:val="left" w:pos="1276"/>
        </w:tabs>
        <w:spacing w:after="0" w:line="240" w:lineRule="auto"/>
        <w:ind w:left="1985" w:right="849" w:firstLine="425"/>
        <w:rPr>
          <w:rFonts w:ascii="Times New Roman" w:hAnsi="Times New Roman"/>
          <w:color w:val="5F497A" w:themeColor="accent4" w:themeShade="BF"/>
          <w:sz w:val="28"/>
          <w:szCs w:val="28"/>
        </w:rPr>
      </w:pPr>
      <w:r w:rsidRPr="00991C87">
        <w:rPr>
          <w:rFonts w:ascii="Times New Roman" w:hAnsi="Times New Roman"/>
          <w:color w:val="5F497A" w:themeColor="accent4" w:themeShade="BF"/>
          <w:sz w:val="28"/>
          <w:szCs w:val="28"/>
        </w:rPr>
        <w:t>Обов'язки педагогічних та науково-педагогічних працівників</w:t>
      </w:r>
    </w:p>
    <w:p w:rsidR="0014659C" w:rsidRPr="0014659C" w:rsidRDefault="0014659C" w:rsidP="0014659C">
      <w:pPr>
        <w:tabs>
          <w:tab w:val="left" w:pos="1276"/>
        </w:tabs>
        <w:spacing w:after="0" w:line="240" w:lineRule="auto"/>
        <w:ind w:left="2410" w:right="849"/>
        <w:rPr>
          <w:rFonts w:ascii="Times New Roman" w:hAnsi="Times New Roman"/>
          <w:color w:val="5F497A" w:themeColor="accent4" w:themeShade="BF"/>
          <w:sz w:val="28"/>
          <w:szCs w:val="28"/>
        </w:rPr>
      </w:pPr>
    </w:p>
    <w:p w:rsidR="00E844E1" w:rsidRPr="00991C87" w:rsidRDefault="00E844E1" w:rsidP="00991C87">
      <w:pPr>
        <w:pStyle w:val="a3"/>
        <w:numPr>
          <w:ilvl w:val="0"/>
          <w:numId w:val="4"/>
        </w:numPr>
        <w:tabs>
          <w:tab w:val="left" w:pos="1276"/>
        </w:tabs>
        <w:spacing w:after="0" w:line="240" w:lineRule="auto"/>
        <w:ind w:left="1985" w:right="849" w:firstLine="425"/>
        <w:rPr>
          <w:rFonts w:ascii="Times New Roman" w:hAnsi="Times New Roman"/>
          <w:b/>
          <w:color w:val="5F497A" w:themeColor="accent4" w:themeShade="BF"/>
          <w:sz w:val="28"/>
          <w:szCs w:val="28"/>
        </w:rPr>
      </w:pPr>
      <w:r w:rsidRPr="00991C87">
        <w:rPr>
          <w:rFonts w:ascii="Times New Roman" w:hAnsi="Times New Roman"/>
          <w:b/>
          <w:color w:val="5F497A" w:themeColor="accent4" w:themeShade="BF"/>
          <w:sz w:val="28"/>
          <w:szCs w:val="28"/>
        </w:rPr>
        <w:t>Гарантії держави педагогічним, науково-педагогічним працівникам та іншим категоріям працівників навчальних закладів</w:t>
      </w:r>
    </w:p>
    <w:p w:rsidR="005D052F" w:rsidRPr="005D052F" w:rsidRDefault="005D052F" w:rsidP="00627A39">
      <w:pPr>
        <w:spacing w:after="0" w:line="240" w:lineRule="auto"/>
        <w:ind w:left="1985" w:right="849" w:firstLine="567"/>
        <w:jc w:val="center"/>
        <w:rPr>
          <w:rFonts w:ascii="Times New Roman" w:hAnsi="Times New Roman"/>
          <w:b/>
          <w:sz w:val="32"/>
          <w:szCs w:val="32"/>
        </w:rPr>
      </w:pPr>
    </w:p>
    <w:p w:rsidR="005D052F" w:rsidRPr="005D052F" w:rsidRDefault="005D052F" w:rsidP="00627A39">
      <w:pPr>
        <w:spacing w:after="0" w:line="240" w:lineRule="auto"/>
        <w:ind w:left="1985" w:right="849" w:firstLine="567"/>
        <w:jc w:val="center"/>
        <w:rPr>
          <w:rFonts w:ascii="Times New Roman" w:hAnsi="Times New Roman"/>
          <w:b/>
          <w:sz w:val="28"/>
          <w:szCs w:val="28"/>
        </w:rPr>
      </w:pPr>
    </w:p>
    <w:p w:rsidR="005D052F" w:rsidRDefault="005D052F" w:rsidP="00627A39">
      <w:pPr>
        <w:spacing w:after="0" w:line="240" w:lineRule="auto"/>
        <w:ind w:left="1985" w:right="849" w:firstLine="567"/>
        <w:jc w:val="both"/>
        <w:rPr>
          <w:rFonts w:ascii="Times New Roman" w:hAnsi="Times New Roman"/>
          <w:sz w:val="28"/>
          <w:szCs w:val="28"/>
        </w:rPr>
      </w:pPr>
    </w:p>
    <w:p w:rsidR="005D052F" w:rsidRDefault="005D052F" w:rsidP="00627A39">
      <w:pPr>
        <w:spacing w:after="0" w:line="240" w:lineRule="auto"/>
        <w:ind w:left="1985" w:right="849" w:firstLine="567"/>
        <w:jc w:val="both"/>
        <w:rPr>
          <w:rFonts w:ascii="Times New Roman" w:hAnsi="Times New Roman"/>
          <w:sz w:val="28"/>
          <w:szCs w:val="28"/>
        </w:rPr>
      </w:pPr>
    </w:p>
    <w:p w:rsidR="005D052F" w:rsidRDefault="005D052F" w:rsidP="00627A39">
      <w:pPr>
        <w:spacing w:after="0" w:line="240" w:lineRule="auto"/>
        <w:ind w:left="1985" w:right="849" w:firstLine="567"/>
        <w:jc w:val="both"/>
        <w:rPr>
          <w:rFonts w:ascii="Times New Roman" w:hAnsi="Times New Roman"/>
          <w:sz w:val="28"/>
          <w:szCs w:val="28"/>
        </w:rPr>
      </w:pPr>
    </w:p>
    <w:p w:rsidR="005D052F" w:rsidRDefault="005D052F" w:rsidP="005D052F">
      <w:pPr>
        <w:spacing w:after="0" w:line="240" w:lineRule="auto"/>
        <w:jc w:val="both"/>
        <w:rPr>
          <w:rFonts w:ascii="Times New Roman" w:hAnsi="Times New Roman"/>
          <w:sz w:val="28"/>
          <w:szCs w:val="28"/>
        </w:rPr>
      </w:pPr>
    </w:p>
    <w:p w:rsidR="005D052F" w:rsidRDefault="005D052F" w:rsidP="005D052F">
      <w:pPr>
        <w:spacing w:after="0" w:line="240" w:lineRule="auto"/>
        <w:jc w:val="both"/>
        <w:rPr>
          <w:rFonts w:ascii="Times New Roman" w:hAnsi="Times New Roman"/>
          <w:sz w:val="28"/>
          <w:szCs w:val="28"/>
        </w:rPr>
      </w:pPr>
    </w:p>
    <w:p w:rsidR="005D052F" w:rsidRDefault="00D93300" w:rsidP="005D052F">
      <w:pPr>
        <w:spacing w:after="0" w:line="240" w:lineRule="auto"/>
        <w:jc w:val="both"/>
        <w:rPr>
          <w:rFonts w:ascii="Times New Roman" w:hAnsi="Times New Roman"/>
          <w:sz w:val="28"/>
          <w:szCs w:val="28"/>
        </w:rPr>
      </w:pPr>
      <w:r>
        <w:rPr>
          <w:rFonts w:ascii="Times New Roman" w:hAnsi="Times New Roman"/>
          <w:noProof/>
          <w:sz w:val="28"/>
          <w:szCs w:val="28"/>
          <w:lang w:val="ru-RU"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1.45pt;margin-top:10.05pt;width:452.25pt;height:596.3pt;z-index:-251656192" adj="18156" fillcolor="#92cddc [1944]" strokecolor="#4bacc6 [3208]" strokeweight="1pt">
            <v:fill color2="#4bacc6 [3208]" focus="50%" type="gradient"/>
            <v:shadow on="t" type="perspective" color="#205867 [1608]" offset="1pt" offset2="-3pt"/>
          </v:shape>
        </w:pict>
      </w:r>
    </w:p>
    <w:p w:rsidR="005D052F" w:rsidRDefault="005D052F" w:rsidP="005D052F">
      <w:pPr>
        <w:spacing w:after="0" w:line="240" w:lineRule="auto"/>
        <w:jc w:val="both"/>
        <w:rPr>
          <w:rFonts w:ascii="Times New Roman" w:hAnsi="Times New Roman"/>
          <w:sz w:val="28"/>
          <w:szCs w:val="28"/>
        </w:rPr>
      </w:pPr>
    </w:p>
    <w:p w:rsidR="005D052F" w:rsidRDefault="005D052F" w:rsidP="005D052F">
      <w:pPr>
        <w:spacing w:after="0" w:line="240" w:lineRule="auto"/>
        <w:jc w:val="both"/>
        <w:rPr>
          <w:rFonts w:ascii="Times New Roman" w:hAnsi="Times New Roman"/>
          <w:sz w:val="28"/>
          <w:szCs w:val="28"/>
        </w:rPr>
      </w:pPr>
    </w:p>
    <w:p w:rsidR="00991C87" w:rsidRDefault="00991C87" w:rsidP="00EC50CF">
      <w:pPr>
        <w:ind w:left="1134" w:right="849"/>
      </w:pPr>
    </w:p>
    <w:p w:rsidR="00991C87" w:rsidRPr="0014659C" w:rsidRDefault="00991C87" w:rsidP="00EC50CF">
      <w:pPr>
        <w:spacing w:after="0" w:line="240" w:lineRule="auto"/>
        <w:ind w:left="1134" w:right="849"/>
        <w:jc w:val="both"/>
        <w:rPr>
          <w:rFonts w:ascii="Times New Roman" w:hAnsi="Times New Roman"/>
          <w:sz w:val="16"/>
          <w:szCs w:val="16"/>
        </w:rPr>
      </w:pPr>
    </w:p>
    <w:p w:rsidR="00EC50CF" w:rsidRPr="0014659C" w:rsidRDefault="00EC50CF" w:rsidP="00EC50CF">
      <w:pPr>
        <w:spacing w:after="0" w:line="240" w:lineRule="auto"/>
        <w:ind w:left="1134" w:right="849"/>
        <w:jc w:val="both"/>
        <w:rPr>
          <w:rFonts w:ascii="Times New Roman" w:hAnsi="Times New Roman"/>
          <w:sz w:val="16"/>
          <w:szCs w:val="16"/>
        </w:rPr>
      </w:pPr>
    </w:p>
    <w:p w:rsidR="007E69A8" w:rsidRPr="00F673A8" w:rsidRDefault="007E69A8" w:rsidP="00EC50CF">
      <w:pPr>
        <w:spacing w:after="120" w:line="240" w:lineRule="auto"/>
        <w:ind w:left="1134" w:right="851"/>
        <w:jc w:val="center"/>
        <w:rPr>
          <w:rFonts w:ascii="Times New Roman" w:hAnsi="Times New Roman"/>
          <w:b/>
          <w:sz w:val="28"/>
          <w:szCs w:val="28"/>
          <w:lang w:val="ru-RU"/>
        </w:rPr>
      </w:pPr>
    </w:p>
    <w:p w:rsidR="007E69A8" w:rsidRPr="00F673A8" w:rsidRDefault="007E69A8" w:rsidP="00CF634B">
      <w:pPr>
        <w:tabs>
          <w:tab w:val="left" w:pos="709"/>
        </w:tabs>
        <w:spacing w:after="120" w:line="240" w:lineRule="auto"/>
        <w:ind w:left="284" w:right="851"/>
        <w:jc w:val="center"/>
        <w:rPr>
          <w:rFonts w:ascii="Times New Roman" w:hAnsi="Times New Roman"/>
          <w:b/>
          <w:sz w:val="28"/>
          <w:szCs w:val="28"/>
          <w:lang w:val="ru-RU"/>
        </w:rPr>
      </w:pPr>
    </w:p>
    <w:p w:rsidR="00EC50CF" w:rsidRDefault="00991C87" w:rsidP="00CF634B">
      <w:pPr>
        <w:tabs>
          <w:tab w:val="left" w:pos="709"/>
          <w:tab w:val="left" w:pos="993"/>
        </w:tabs>
        <w:spacing w:after="120" w:line="240" w:lineRule="auto"/>
        <w:ind w:left="284" w:right="851"/>
        <w:jc w:val="center"/>
        <w:rPr>
          <w:rFonts w:ascii="Times New Roman" w:hAnsi="Times New Roman"/>
          <w:b/>
          <w:sz w:val="28"/>
          <w:szCs w:val="28"/>
        </w:rPr>
      </w:pPr>
      <w:r w:rsidRPr="006A438A">
        <w:rPr>
          <w:rFonts w:ascii="Times New Roman" w:hAnsi="Times New Roman"/>
          <w:b/>
          <w:sz w:val="28"/>
          <w:szCs w:val="28"/>
        </w:rPr>
        <w:t>ЗАКОНОДАВСТВО УКРАЇНИ</w:t>
      </w:r>
    </w:p>
    <w:p w:rsidR="00991C87" w:rsidRPr="006A438A" w:rsidRDefault="00991C87" w:rsidP="00CF634B">
      <w:pPr>
        <w:tabs>
          <w:tab w:val="left" w:pos="709"/>
          <w:tab w:val="left" w:pos="993"/>
        </w:tabs>
        <w:spacing w:after="120" w:line="240" w:lineRule="auto"/>
        <w:ind w:left="284" w:right="851"/>
        <w:jc w:val="center"/>
        <w:rPr>
          <w:rFonts w:ascii="Times New Roman" w:hAnsi="Times New Roman"/>
          <w:b/>
          <w:sz w:val="28"/>
          <w:szCs w:val="28"/>
        </w:rPr>
      </w:pPr>
      <w:r w:rsidRPr="006A438A">
        <w:rPr>
          <w:rFonts w:ascii="Times New Roman" w:hAnsi="Times New Roman"/>
          <w:b/>
          <w:sz w:val="28"/>
          <w:szCs w:val="28"/>
        </w:rPr>
        <w:t>ПРО ОСВІТУ</w:t>
      </w:r>
    </w:p>
    <w:p w:rsidR="00991C87" w:rsidRPr="0014659C" w:rsidRDefault="00991C87" w:rsidP="00CF634B">
      <w:pPr>
        <w:tabs>
          <w:tab w:val="left" w:pos="709"/>
          <w:tab w:val="left" w:pos="993"/>
        </w:tabs>
        <w:ind w:left="284" w:right="849"/>
        <w:rPr>
          <w:sz w:val="16"/>
          <w:szCs w:val="16"/>
        </w:rPr>
      </w:pPr>
    </w:p>
    <w:p w:rsidR="00991C87" w:rsidRPr="007C2AD8" w:rsidRDefault="00991C87" w:rsidP="00CF634B">
      <w:pPr>
        <w:pStyle w:val="a3"/>
        <w:numPr>
          <w:ilvl w:val="0"/>
          <w:numId w:val="9"/>
        </w:numPr>
        <w:tabs>
          <w:tab w:val="left" w:pos="284"/>
          <w:tab w:val="left" w:pos="709"/>
          <w:tab w:val="left" w:pos="1418"/>
          <w:tab w:val="left" w:pos="1843"/>
        </w:tabs>
        <w:spacing w:before="120" w:after="120" w:line="480" w:lineRule="auto"/>
        <w:ind w:left="284" w:right="851" w:firstLine="567"/>
        <w:jc w:val="both"/>
        <w:rPr>
          <w:rFonts w:ascii="Times New Roman" w:hAnsi="Times New Roman"/>
          <w:sz w:val="28"/>
          <w:szCs w:val="28"/>
        </w:rPr>
      </w:pPr>
      <w:r w:rsidRPr="007C2AD8">
        <w:rPr>
          <w:rFonts w:ascii="Times New Roman" w:hAnsi="Times New Roman"/>
          <w:sz w:val="28"/>
          <w:szCs w:val="28"/>
        </w:rPr>
        <w:t>Конституція України</w:t>
      </w:r>
      <w:r w:rsidR="00EC50CF" w:rsidRPr="007C2AD8">
        <w:rPr>
          <w:rFonts w:ascii="Times New Roman" w:hAnsi="Times New Roman"/>
          <w:sz w:val="28"/>
          <w:szCs w:val="28"/>
        </w:rPr>
        <w:t xml:space="preserve"> </w:t>
      </w:r>
      <w:r w:rsidR="007C2AD8" w:rsidRPr="007C2AD8">
        <w:rPr>
          <w:rFonts w:ascii="Times New Roman" w:hAnsi="Times New Roman"/>
          <w:sz w:val="28"/>
          <w:szCs w:val="28"/>
        </w:rPr>
        <w:t>від 28.06.</w:t>
      </w:r>
      <w:r w:rsidR="00EC50CF" w:rsidRPr="007C2AD8">
        <w:rPr>
          <w:rFonts w:ascii="Times New Roman" w:hAnsi="Times New Roman"/>
          <w:sz w:val="28"/>
          <w:szCs w:val="28"/>
        </w:rPr>
        <w:t>91 р.</w:t>
      </w:r>
      <w:r w:rsidR="007C2AD8" w:rsidRPr="007C2AD8">
        <w:rPr>
          <w:rFonts w:ascii="Times New Roman" w:hAnsi="Times New Roman"/>
          <w:sz w:val="28"/>
          <w:szCs w:val="28"/>
        </w:rPr>
        <w:t xml:space="preserve"> № </w:t>
      </w:r>
      <w:r w:rsidR="007C2AD8" w:rsidRPr="007C2AD8">
        <w:rPr>
          <w:rFonts w:ascii="Times New Roman" w:hAnsi="Times New Roman"/>
          <w:bCs/>
          <w:sz w:val="28"/>
          <w:szCs w:val="28"/>
        </w:rPr>
        <w:t>254к/96-ВР</w:t>
      </w:r>
    </w:p>
    <w:p w:rsidR="00991C87" w:rsidRPr="007C2AD8" w:rsidRDefault="007C2AD8" w:rsidP="00CF634B">
      <w:pPr>
        <w:pStyle w:val="a3"/>
        <w:numPr>
          <w:ilvl w:val="0"/>
          <w:numId w:val="9"/>
        </w:numPr>
        <w:tabs>
          <w:tab w:val="left" w:pos="284"/>
          <w:tab w:val="left" w:pos="709"/>
          <w:tab w:val="left" w:pos="1418"/>
          <w:tab w:val="left" w:pos="1843"/>
        </w:tabs>
        <w:spacing w:before="120" w:after="120" w:line="480" w:lineRule="auto"/>
        <w:ind w:left="284" w:right="851" w:firstLine="567"/>
        <w:jc w:val="both"/>
        <w:rPr>
          <w:rFonts w:ascii="Times New Roman" w:hAnsi="Times New Roman"/>
          <w:sz w:val="28"/>
          <w:szCs w:val="28"/>
        </w:rPr>
      </w:pPr>
      <w:r>
        <w:rPr>
          <w:rFonts w:ascii="Times New Roman" w:hAnsi="Times New Roman"/>
          <w:sz w:val="28"/>
          <w:szCs w:val="28"/>
        </w:rPr>
        <w:t xml:space="preserve">Закон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освіту”</w:t>
      </w:r>
      <w:proofErr w:type="spellEnd"/>
      <w:r w:rsidR="00991C87" w:rsidRPr="007C2AD8">
        <w:rPr>
          <w:rFonts w:ascii="Times New Roman" w:hAnsi="Times New Roman"/>
          <w:sz w:val="28"/>
          <w:szCs w:val="28"/>
        </w:rPr>
        <w:t xml:space="preserve"> </w:t>
      </w:r>
      <w:r w:rsidR="00EC50CF" w:rsidRPr="007C2AD8">
        <w:rPr>
          <w:rFonts w:ascii="Times New Roman" w:hAnsi="Times New Roman"/>
          <w:sz w:val="28"/>
          <w:szCs w:val="28"/>
        </w:rPr>
        <w:t xml:space="preserve">від </w:t>
      </w:r>
      <w:r w:rsidRPr="007C2AD8">
        <w:rPr>
          <w:rFonts w:ascii="Times New Roman" w:hAnsi="Times New Roman"/>
          <w:sz w:val="28"/>
          <w:szCs w:val="28"/>
        </w:rPr>
        <w:t>23.05</w:t>
      </w:r>
      <w:r w:rsidR="00EC50CF" w:rsidRPr="007C2AD8">
        <w:rPr>
          <w:rFonts w:ascii="Times New Roman" w:hAnsi="Times New Roman"/>
          <w:sz w:val="28"/>
          <w:szCs w:val="28"/>
        </w:rPr>
        <w:t>.91</w:t>
      </w:r>
      <w:r w:rsidRPr="007C2AD8">
        <w:rPr>
          <w:rFonts w:ascii="Times New Roman" w:hAnsi="Times New Roman"/>
          <w:sz w:val="28"/>
          <w:szCs w:val="28"/>
        </w:rPr>
        <w:t xml:space="preserve"> р.</w:t>
      </w:r>
      <w:r w:rsidR="00EC50CF" w:rsidRPr="007C2AD8">
        <w:rPr>
          <w:rFonts w:ascii="Times New Roman" w:hAnsi="Times New Roman"/>
          <w:sz w:val="28"/>
          <w:szCs w:val="28"/>
        </w:rPr>
        <w:t xml:space="preserve"> № </w:t>
      </w:r>
      <w:r w:rsidRPr="007C2AD8">
        <w:rPr>
          <w:rFonts w:ascii="Times New Roman" w:hAnsi="Times New Roman"/>
          <w:bCs/>
          <w:sz w:val="28"/>
          <w:szCs w:val="28"/>
        </w:rPr>
        <w:t>1060-XII</w:t>
      </w:r>
    </w:p>
    <w:p w:rsidR="007E69A8" w:rsidRPr="007C2AD8" w:rsidRDefault="007C2AD8" w:rsidP="00CF634B">
      <w:pPr>
        <w:pStyle w:val="a3"/>
        <w:numPr>
          <w:ilvl w:val="0"/>
          <w:numId w:val="9"/>
        </w:numPr>
        <w:tabs>
          <w:tab w:val="left" w:pos="284"/>
          <w:tab w:val="left" w:pos="709"/>
          <w:tab w:val="left" w:pos="1418"/>
          <w:tab w:val="left" w:pos="1843"/>
        </w:tabs>
        <w:spacing w:before="120" w:after="120" w:line="480" w:lineRule="auto"/>
        <w:ind w:left="284" w:right="851" w:firstLine="567"/>
        <w:jc w:val="both"/>
        <w:rPr>
          <w:rStyle w:val="ab"/>
          <w:rFonts w:ascii="Times New Roman" w:hAnsi="Times New Roman"/>
          <w:b w:val="0"/>
          <w:bCs w:val="0"/>
          <w:sz w:val="28"/>
          <w:szCs w:val="28"/>
        </w:rPr>
      </w:pPr>
      <w:r>
        <w:rPr>
          <w:rStyle w:val="ab"/>
          <w:rFonts w:ascii="Times New Roman" w:hAnsi="Times New Roman"/>
          <w:b w:val="0"/>
          <w:sz w:val="28"/>
          <w:szCs w:val="28"/>
        </w:rPr>
        <w:t xml:space="preserve">Закон України </w:t>
      </w:r>
      <w:proofErr w:type="spellStart"/>
      <w:r>
        <w:rPr>
          <w:rStyle w:val="ab"/>
          <w:rFonts w:ascii="Times New Roman" w:hAnsi="Times New Roman"/>
          <w:b w:val="0"/>
          <w:sz w:val="28"/>
          <w:szCs w:val="28"/>
        </w:rPr>
        <w:t>‟</w:t>
      </w:r>
      <w:r w:rsidR="007E69A8" w:rsidRPr="007C2AD8">
        <w:rPr>
          <w:rStyle w:val="ab"/>
          <w:rFonts w:ascii="Times New Roman" w:hAnsi="Times New Roman"/>
          <w:b w:val="0"/>
          <w:sz w:val="28"/>
          <w:szCs w:val="28"/>
        </w:rPr>
        <w:t>Про</w:t>
      </w:r>
      <w:proofErr w:type="spellEnd"/>
      <w:r w:rsidR="007E69A8" w:rsidRPr="007C2AD8">
        <w:rPr>
          <w:rStyle w:val="ab"/>
          <w:rFonts w:ascii="Times New Roman" w:hAnsi="Times New Roman"/>
          <w:b w:val="0"/>
          <w:sz w:val="28"/>
          <w:szCs w:val="28"/>
        </w:rPr>
        <w:t xml:space="preserve"> загальну середню </w:t>
      </w:r>
      <w:proofErr w:type="spellStart"/>
      <w:r w:rsidR="007E69A8" w:rsidRPr="007C2AD8">
        <w:rPr>
          <w:rStyle w:val="ab"/>
          <w:rFonts w:ascii="Times New Roman" w:hAnsi="Times New Roman"/>
          <w:b w:val="0"/>
          <w:sz w:val="28"/>
          <w:szCs w:val="28"/>
        </w:rPr>
        <w:t>освіту”</w:t>
      </w:r>
      <w:proofErr w:type="spellEnd"/>
      <w:r w:rsidR="00CF634B">
        <w:rPr>
          <w:rStyle w:val="ab"/>
          <w:rFonts w:ascii="Times New Roman" w:hAnsi="Times New Roman"/>
          <w:b w:val="0"/>
          <w:sz w:val="28"/>
          <w:szCs w:val="28"/>
        </w:rPr>
        <w:t xml:space="preserve">                      </w:t>
      </w:r>
      <w:r w:rsidRPr="007C2AD8">
        <w:rPr>
          <w:rStyle w:val="ab"/>
          <w:rFonts w:ascii="Times New Roman" w:hAnsi="Times New Roman"/>
          <w:b w:val="0"/>
          <w:sz w:val="28"/>
          <w:szCs w:val="28"/>
        </w:rPr>
        <w:t xml:space="preserve"> </w:t>
      </w:r>
      <w:r w:rsidRPr="007C2AD8">
        <w:rPr>
          <w:rFonts w:ascii="Times New Roman" w:hAnsi="Times New Roman"/>
          <w:sz w:val="28"/>
          <w:szCs w:val="28"/>
        </w:rPr>
        <w:t xml:space="preserve">від 13.05.1999р. № </w:t>
      </w:r>
      <w:r w:rsidRPr="007C2AD8">
        <w:rPr>
          <w:rFonts w:ascii="Times New Roman" w:hAnsi="Times New Roman"/>
          <w:bCs/>
          <w:sz w:val="28"/>
          <w:szCs w:val="28"/>
        </w:rPr>
        <w:t>651-XIV</w:t>
      </w:r>
    </w:p>
    <w:p w:rsidR="007E69A8" w:rsidRPr="007C2AD8" w:rsidRDefault="007C2AD8" w:rsidP="00CF634B">
      <w:pPr>
        <w:pStyle w:val="a3"/>
        <w:numPr>
          <w:ilvl w:val="0"/>
          <w:numId w:val="9"/>
        </w:numPr>
        <w:tabs>
          <w:tab w:val="left" w:pos="284"/>
          <w:tab w:val="left" w:pos="709"/>
          <w:tab w:val="left" w:pos="1418"/>
          <w:tab w:val="left" w:pos="1843"/>
        </w:tabs>
        <w:spacing w:before="120" w:after="120" w:line="480" w:lineRule="auto"/>
        <w:ind w:left="284" w:right="851" w:firstLine="567"/>
        <w:jc w:val="both"/>
        <w:rPr>
          <w:rFonts w:ascii="Times New Roman" w:hAnsi="Times New Roman"/>
          <w:sz w:val="28"/>
          <w:szCs w:val="28"/>
        </w:rPr>
      </w:pPr>
      <w:r>
        <w:rPr>
          <w:rStyle w:val="ab"/>
          <w:rFonts w:ascii="Times New Roman" w:hAnsi="Times New Roman"/>
          <w:b w:val="0"/>
          <w:sz w:val="28"/>
          <w:szCs w:val="28"/>
        </w:rPr>
        <w:t xml:space="preserve">Закон України </w:t>
      </w:r>
      <w:proofErr w:type="spellStart"/>
      <w:r>
        <w:rPr>
          <w:rStyle w:val="ab"/>
          <w:rFonts w:ascii="Times New Roman" w:hAnsi="Times New Roman"/>
          <w:b w:val="0"/>
          <w:sz w:val="28"/>
          <w:szCs w:val="28"/>
        </w:rPr>
        <w:t>‟</w:t>
      </w:r>
      <w:r w:rsidR="007E69A8" w:rsidRPr="007C2AD8">
        <w:rPr>
          <w:rStyle w:val="ab"/>
          <w:rFonts w:ascii="Times New Roman" w:hAnsi="Times New Roman"/>
          <w:b w:val="0"/>
          <w:sz w:val="28"/>
          <w:szCs w:val="28"/>
        </w:rPr>
        <w:t>Про</w:t>
      </w:r>
      <w:proofErr w:type="spellEnd"/>
      <w:r w:rsidR="007E69A8" w:rsidRPr="007C2AD8">
        <w:rPr>
          <w:rStyle w:val="ab"/>
          <w:rFonts w:ascii="Times New Roman" w:hAnsi="Times New Roman"/>
          <w:b w:val="0"/>
          <w:sz w:val="28"/>
          <w:szCs w:val="28"/>
        </w:rPr>
        <w:t xml:space="preserve"> охорону </w:t>
      </w:r>
      <w:proofErr w:type="spellStart"/>
      <w:r w:rsidR="007E69A8" w:rsidRPr="007C2AD8">
        <w:rPr>
          <w:rStyle w:val="ab"/>
          <w:rFonts w:ascii="Times New Roman" w:hAnsi="Times New Roman"/>
          <w:b w:val="0"/>
          <w:sz w:val="28"/>
          <w:szCs w:val="28"/>
        </w:rPr>
        <w:t>дитинства”</w:t>
      </w:r>
      <w:proofErr w:type="spellEnd"/>
      <w:r w:rsidRPr="007C2AD8">
        <w:rPr>
          <w:rStyle w:val="ab"/>
          <w:rFonts w:ascii="Times New Roman" w:hAnsi="Times New Roman"/>
          <w:b w:val="0"/>
          <w:sz w:val="28"/>
          <w:szCs w:val="28"/>
        </w:rPr>
        <w:t xml:space="preserve"> </w:t>
      </w:r>
      <w:r w:rsidR="00CF634B">
        <w:rPr>
          <w:rStyle w:val="ab"/>
          <w:rFonts w:ascii="Times New Roman" w:hAnsi="Times New Roman"/>
          <w:b w:val="0"/>
          <w:sz w:val="28"/>
          <w:szCs w:val="28"/>
        </w:rPr>
        <w:t xml:space="preserve">                               </w:t>
      </w:r>
      <w:r w:rsidRPr="007C2AD8">
        <w:rPr>
          <w:rFonts w:ascii="Times New Roman" w:hAnsi="Times New Roman"/>
          <w:sz w:val="28"/>
          <w:szCs w:val="28"/>
        </w:rPr>
        <w:t xml:space="preserve">від 26.04.2001р. № </w:t>
      </w:r>
      <w:r w:rsidRPr="007C2AD8">
        <w:rPr>
          <w:rFonts w:ascii="Times New Roman" w:hAnsi="Times New Roman"/>
          <w:bCs/>
          <w:sz w:val="28"/>
          <w:szCs w:val="28"/>
        </w:rPr>
        <w:t>2402-III</w:t>
      </w:r>
    </w:p>
    <w:p w:rsidR="00991C87" w:rsidRPr="007C2AD8" w:rsidRDefault="00991C87" w:rsidP="00CF634B">
      <w:pPr>
        <w:tabs>
          <w:tab w:val="left" w:pos="709"/>
          <w:tab w:val="left" w:pos="1418"/>
          <w:tab w:val="left" w:pos="1985"/>
        </w:tabs>
        <w:ind w:left="284" w:right="849" w:firstLine="567"/>
        <w:jc w:val="both"/>
        <w:rPr>
          <w:rFonts w:ascii="Times New Roman" w:hAnsi="Times New Roman"/>
          <w:sz w:val="28"/>
          <w:szCs w:val="28"/>
        </w:rPr>
      </w:pPr>
    </w:p>
    <w:p w:rsidR="00991C87" w:rsidRDefault="00991C87" w:rsidP="00991C87"/>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3B2996" w:rsidRDefault="003B2996" w:rsidP="005D052F">
      <w:pPr>
        <w:spacing w:after="0" w:line="240" w:lineRule="auto"/>
        <w:jc w:val="both"/>
        <w:rPr>
          <w:rFonts w:ascii="Times New Roman" w:hAnsi="Times New Roman"/>
          <w:sz w:val="28"/>
          <w:szCs w:val="28"/>
        </w:rPr>
      </w:pPr>
    </w:p>
    <w:p w:rsidR="003B2996" w:rsidRDefault="003B2996" w:rsidP="005D052F">
      <w:pPr>
        <w:spacing w:after="0" w:line="240" w:lineRule="auto"/>
        <w:jc w:val="both"/>
        <w:rPr>
          <w:rFonts w:ascii="Times New Roman" w:hAnsi="Times New Roman"/>
          <w:sz w:val="28"/>
          <w:szCs w:val="28"/>
        </w:rPr>
      </w:pPr>
    </w:p>
    <w:p w:rsidR="00255D6C" w:rsidRDefault="00255D6C" w:rsidP="005D052F">
      <w:pPr>
        <w:spacing w:after="0" w:line="240" w:lineRule="auto"/>
        <w:jc w:val="both"/>
        <w:rPr>
          <w:rFonts w:ascii="Times New Roman" w:hAnsi="Times New Roman"/>
          <w:sz w:val="28"/>
          <w:szCs w:val="28"/>
        </w:rPr>
      </w:pPr>
    </w:p>
    <w:p w:rsidR="00255D6C" w:rsidRDefault="00255D6C" w:rsidP="005D052F">
      <w:pPr>
        <w:spacing w:after="0" w:line="240" w:lineRule="auto"/>
        <w:jc w:val="both"/>
        <w:rPr>
          <w:rFonts w:ascii="Times New Roman" w:hAnsi="Times New Roman"/>
          <w:sz w:val="28"/>
          <w:szCs w:val="28"/>
        </w:rPr>
      </w:pPr>
    </w:p>
    <w:p w:rsidR="00255D6C" w:rsidRDefault="00255D6C"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3B2996" w:rsidRPr="003B2996" w:rsidRDefault="003B2996" w:rsidP="003B2996">
      <w:pPr>
        <w:spacing w:after="0" w:line="240" w:lineRule="auto"/>
        <w:jc w:val="center"/>
        <w:rPr>
          <w:rFonts w:ascii="Times New Roman" w:hAnsi="Times New Roman"/>
          <w:b/>
          <w:color w:val="FF0066"/>
          <w:sz w:val="44"/>
          <w:szCs w:val="44"/>
        </w:rPr>
      </w:pPr>
      <w:r w:rsidRPr="003B2996">
        <w:rPr>
          <w:rFonts w:ascii="Times New Roman" w:hAnsi="Times New Roman"/>
          <w:b/>
          <w:color w:val="FF0066"/>
          <w:sz w:val="44"/>
          <w:szCs w:val="44"/>
        </w:rPr>
        <w:t>Учасники навчально-виховного процесу</w:t>
      </w:r>
    </w:p>
    <w:p w:rsidR="00991C87" w:rsidRDefault="00991C87" w:rsidP="005D052F">
      <w:pPr>
        <w:spacing w:after="0" w:line="240" w:lineRule="auto"/>
        <w:jc w:val="both"/>
        <w:rPr>
          <w:rFonts w:ascii="Times New Roman" w:hAnsi="Times New Roman"/>
          <w:sz w:val="28"/>
          <w:szCs w:val="28"/>
        </w:rPr>
      </w:pPr>
    </w:p>
    <w:p w:rsidR="00255D6C" w:rsidRDefault="00255D6C" w:rsidP="005D052F">
      <w:pPr>
        <w:spacing w:after="0" w:line="240" w:lineRule="auto"/>
        <w:jc w:val="both"/>
        <w:rPr>
          <w:rFonts w:ascii="Times New Roman" w:hAnsi="Times New Roman"/>
          <w:sz w:val="28"/>
          <w:szCs w:val="28"/>
        </w:rPr>
      </w:pPr>
    </w:p>
    <w:p w:rsidR="00991C87" w:rsidRDefault="003B2996" w:rsidP="005D052F">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61312" behindDoc="1" locked="0" layoutInCell="1" allowOverlap="1">
            <wp:simplePos x="0" y="0"/>
            <wp:positionH relativeFrom="column">
              <wp:posOffset>1929765</wp:posOffset>
            </wp:positionH>
            <wp:positionV relativeFrom="paragraph">
              <wp:posOffset>13970</wp:posOffset>
            </wp:positionV>
            <wp:extent cx="2209800" cy="2806446"/>
            <wp:effectExtent l="19050" t="0" r="0" b="0"/>
            <wp:wrapNone/>
            <wp:docPr id="8" name="Рисунок 4" descr="students_education_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_education_clipart.gif"/>
                    <pic:cNvPicPr/>
                  </pic:nvPicPr>
                  <pic:blipFill>
                    <a:blip r:embed="rId11" cstate="print"/>
                    <a:stretch>
                      <a:fillRect/>
                    </a:stretch>
                  </pic:blipFill>
                  <pic:spPr>
                    <a:xfrm>
                      <a:off x="0" y="0"/>
                      <a:ext cx="2209800" cy="2806446"/>
                    </a:xfrm>
                    <a:prstGeom prst="rect">
                      <a:avLst/>
                    </a:prstGeom>
                  </pic:spPr>
                </pic:pic>
              </a:graphicData>
            </a:graphic>
          </wp:anchor>
        </w:drawing>
      </w: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991C87" w:rsidRDefault="00991C87" w:rsidP="005D052F">
      <w:pPr>
        <w:spacing w:after="0" w:line="240" w:lineRule="auto"/>
        <w:jc w:val="both"/>
        <w:rPr>
          <w:rFonts w:ascii="Times New Roman" w:hAnsi="Times New Roman"/>
          <w:sz w:val="28"/>
          <w:szCs w:val="28"/>
        </w:rPr>
      </w:pPr>
    </w:p>
    <w:p w:rsidR="00E844E1" w:rsidRDefault="00E844E1" w:rsidP="005D052F">
      <w:pPr>
        <w:spacing w:after="0" w:line="240" w:lineRule="auto"/>
        <w:jc w:val="both"/>
        <w:rPr>
          <w:rFonts w:ascii="Times New Roman" w:hAnsi="Times New Roman"/>
          <w:sz w:val="28"/>
          <w:szCs w:val="28"/>
        </w:rPr>
      </w:pPr>
    </w:p>
    <w:p w:rsidR="00E844E1" w:rsidRDefault="00E844E1" w:rsidP="005D052F">
      <w:pPr>
        <w:spacing w:after="0" w:line="240" w:lineRule="auto"/>
        <w:jc w:val="both"/>
        <w:rPr>
          <w:rFonts w:ascii="Times New Roman" w:hAnsi="Times New Roman"/>
          <w:sz w:val="28"/>
          <w:szCs w:val="28"/>
        </w:rPr>
      </w:pPr>
    </w:p>
    <w:p w:rsidR="00E844E1" w:rsidRPr="00E844E1" w:rsidRDefault="00E844E1" w:rsidP="005D052F">
      <w:pPr>
        <w:spacing w:after="0" w:line="240" w:lineRule="auto"/>
        <w:jc w:val="both"/>
        <w:rPr>
          <w:rFonts w:ascii="Times New Roman" w:hAnsi="Times New Roman"/>
          <w:b/>
          <w:sz w:val="28"/>
          <w:szCs w:val="28"/>
        </w:rPr>
      </w:pPr>
    </w:p>
    <w:p w:rsidR="00E844E1" w:rsidRDefault="00E844E1" w:rsidP="005D052F">
      <w:pPr>
        <w:spacing w:after="0" w:line="240" w:lineRule="auto"/>
        <w:jc w:val="both"/>
        <w:rPr>
          <w:rFonts w:ascii="Times New Roman" w:hAnsi="Times New Roman"/>
          <w:sz w:val="28"/>
          <w:szCs w:val="28"/>
        </w:rPr>
      </w:pPr>
    </w:p>
    <w:p w:rsidR="00E844E1" w:rsidRDefault="00E844E1" w:rsidP="005D052F">
      <w:pPr>
        <w:spacing w:after="0" w:line="240" w:lineRule="auto"/>
        <w:jc w:val="both"/>
        <w:rPr>
          <w:rFonts w:ascii="Times New Roman" w:hAnsi="Times New Roman"/>
          <w:sz w:val="28"/>
          <w:szCs w:val="28"/>
        </w:rPr>
      </w:pPr>
    </w:p>
    <w:p w:rsidR="00E844E1" w:rsidRDefault="00E844E1" w:rsidP="005D052F">
      <w:pPr>
        <w:spacing w:after="0" w:line="240" w:lineRule="auto"/>
        <w:jc w:val="both"/>
        <w:rPr>
          <w:rFonts w:ascii="Times New Roman" w:hAnsi="Times New Roman"/>
          <w:sz w:val="28"/>
          <w:szCs w:val="28"/>
        </w:rPr>
      </w:pPr>
    </w:p>
    <w:p w:rsidR="003B2996" w:rsidRDefault="003B2996" w:rsidP="005D052F">
      <w:pPr>
        <w:spacing w:after="0" w:line="240" w:lineRule="auto"/>
        <w:jc w:val="both"/>
        <w:rPr>
          <w:rFonts w:ascii="Times New Roman" w:hAnsi="Times New Roman"/>
          <w:sz w:val="28"/>
          <w:szCs w:val="28"/>
        </w:rPr>
      </w:pPr>
    </w:p>
    <w:p w:rsidR="00E844E1" w:rsidRDefault="00E844E1" w:rsidP="005D052F">
      <w:pPr>
        <w:spacing w:after="0" w:line="240" w:lineRule="auto"/>
        <w:jc w:val="both"/>
        <w:rPr>
          <w:rFonts w:ascii="Times New Roman" w:hAnsi="Times New Roman"/>
          <w:sz w:val="28"/>
          <w:szCs w:val="28"/>
        </w:rPr>
      </w:pPr>
    </w:p>
    <w:p w:rsidR="00E844E1" w:rsidRDefault="00E844E1" w:rsidP="005D052F">
      <w:pPr>
        <w:spacing w:after="0" w:line="240" w:lineRule="auto"/>
        <w:jc w:val="both"/>
        <w:rPr>
          <w:rFonts w:ascii="Times New Roman" w:hAnsi="Times New Roman"/>
          <w:sz w:val="28"/>
          <w:szCs w:val="28"/>
        </w:rPr>
      </w:pPr>
    </w:p>
    <w:p w:rsidR="00E844E1" w:rsidRDefault="00E844E1" w:rsidP="005D052F">
      <w:pPr>
        <w:spacing w:after="0" w:line="240" w:lineRule="auto"/>
        <w:jc w:val="both"/>
        <w:rPr>
          <w:rFonts w:ascii="Times New Roman" w:hAnsi="Times New Roman"/>
          <w:sz w:val="28"/>
          <w:szCs w:val="28"/>
        </w:rPr>
      </w:pPr>
    </w:p>
    <w:tbl>
      <w:tblPr>
        <w:tblStyle w:val="-5"/>
        <w:tblpPr w:leftFromText="180" w:rightFromText="180" w:vertAnchor="page" w:horzAnchor="margin" w:tblpY="8474"/>
        <w:tblW w:w="9606" w:type="dxa"/>
        <w:tblLook w:val="04A0"/>
      </w:tblPr>
      <w:tblGrid>
        <w:gridCol w:w="9606"/>
      </w:tblGrid>
      <w:tr w:rsidR="00CF634B" w:rsidTr="00CF634B">
        <w:trPr>
          <w:cnfStyle w:val="100000000000"/>
        </w:trPr>
        <w:tc>
          <w:tcPr>
            <w:cnfStyle w:val="001000000000"/>
            <w:tcW w:w="9606" w:type="dxa"/>
          </w:tcPr>
          <w:p w:rsidR="00CF634B" w:rsidRDefault="00CF634B" w:rsidP="00CF634B">
            <w:pPr>
              <w:ind w:left="709"/>
              <w:jc w:val="both"/>
              <w:rPr>
                <w:rFonts w:ascii="Times New Roman" w:hAnsi="Times New Roman"/>
                <w:i/>
                <w:sz w:val="28"/>
                <w:szCs w:val="28"/>
              </w:rPr>
            </w:pPr>
          </w:p>
          <w:p w:rsidR="00CF634B" w:rsidRDefault="00CF634B" w:rsidP="00CF634B">
            <w:pPr>
              <w:pBdr>
                <w:top w:val="double" w:sz="6" w:space="1" w:color="auto"/>
                <w:left w:val="double" w:sz="6" w:space="4" w:color="auto"/>
                <w:bottom w:val="double" w:sz="6" w:space="1" w:color="auto"/>
                <w:right w:val="double" w:sz="6" w:space="4" w:color="auto"/>
              </w:pBdr>
              <w:ind w:left="284" w:right="600" w:firstLine="709"/>
              <w:jc w:val="both"/>
              <w:rPr>
                <w:rFonts w:ascii="Times New Roman" w:hAnsi="Times New Roman"/>
                <w:i/>
                <w:sz w:val="28"/>
                <w:szCs w:val="28"/>
              </w:rPr>
            </w:pPr>
          </w:p>
          <w:p w:rsidR="00CF634B" w:rsidRPr="005D052F" w:rsidRDefault="00CF634B" w:rsidP="00CF634B">
            <w:pPr>
              <w:pBdr>
                <w:top w:val="double" w:sz="6" w:space="1" w:color="auto"/>
                <w:left w:val="double" w:sz="6" w:space="4" w:color="auto"/>
                <w:bottom w:val="double" w:sz="6" w:space="1" w:color="auto"/>
                <w:right w:val="double" w:sz="6" w:space="4" w:color="auto"/>
              </w:pBdr>
              <w:ind w:left="284" w:right="600" w:firstLine="709"/>
              <w:jc w:val="center"/>
              <w:rPr>
                <w:rFonts w:ascii="Times New Roman" w:hAnsi="Times New Roman"/>
                <w:b w:val="0"/>
                <w:i/>
                <w:color w:val="293315"/>
                <w:sz w:val="28"/>
                <w:szCs w:val="28"/>
              </w:rPr>
            </w:pPr>
            <w:r w:rsidRPr="005D052F">
              <w:rPr>
                <w:rFonts w:ascii="Times New Roman" w:hAnsi="Times New Roman"/>
                <w:i/>
                <w:color w:val="293315"/>
                <w:sz w:val="28"/>
                <w:szCs w:val="28"/>
              </w:rPr>
              <w:t>Учасниками навчально-виховного процесу є:</w:t>
            </w:r>
          </w:p>
          <w:p w:rsidR="00CF634B" w:rsidRPr="005D052F" w:rsidRDefault="00CF634B" w:rsidP="00CF634B">
            <w:pPr>
              <w:pStyle w:val="a3"/>
              <w:numPr>
                <w:ilvl w:val="0"/>
                <w:numId w:val="1"/>
              </w:numPr>
              <w:pBdr>
                <w:top w:val="double" w:sz="6" w:space="1" w:color="auto"/>
                <w:left w:val="double" w:sz="6" w:space="4" w:color="auto"/>
                <w:bottom w:val="double" w:sz="6" w:space="1" w:color="auto"/>
                <w:right w:val="double" w:sz="6" w:space="4" w:color="auto"/>
              </w:pBdr>
              <w:tabs>
                <w:tab w:val="left" w:pos="1134"/>
              </w:tabs>
              <w:spacing w:before="120" w:after="120"/>
              <w:ind w:left="284" w:right="601" w:firstLine="709"/>
              <w:jc w:val="both"/>
              <w:rPr>
                <w:rFonts w:ascii="Times New Roman" w:hAnsi="Times New Roman"/>
                <w:sz w:val="28"/>
                <w:szCs w:val="28"/>
              </w:rPr>
            </w:pPr>
            <w:r w:rsidRPr="005D052F">
              <w:rPr>
                <w:rFonts w:ascii="Times New Roman" w:hAnsi="Times New Roman"/>
                <w:sz w:val="28"/>
                <w:szCs w:val="28"/>
              </w:rPr>
              <w:t>діти дошкільного віку, вихованці, учні, студенти, курсанти, слухачі, стажисти, клінічні ординатори, аспіранти, докторанти;</w:t>
            </w:r>
          </w:p>
          <w:p w:rsidR="00CF634B" w:rsidRPr="005D052F" w:rsidRDefault="00CF634B" w:rsidP="00CF634B">
            <w:pPr>
              <w:pStyle w:val="a3"/>
              <w:numPr>
                <w:ilvl w:val="0"/>
                <w:numId w:val="1"/>
              </w:numPr>
              <w:pBdr>
                <w:top w:val="double" w:sz="6" w:space="1" w:color="auto"/>
                <w:left w:val="double" w:sz="6" w:space="4" w:color="auto"/>
                <w:bottom w:val="double" w:sz="6" w:space="1" w:color="auto"/>
                <w:right w:val="double" w:sz="6" w:space="4" w:color="auto"/>
              </w:pBdr>
              <w:tabs>
                <w:tab w:val="left" w:pos="1134"/>
              </w:tabs>
              <w:spacing w:before="120" w:after="120"/>
              <w:ind w:left="284" w:right="601" w:firstLine="709"/>
              <w:jc w:val="both"/>
              <w:rPr>
                <w:rFonts w:ascii="Times New Roman" w:hAnsi="Times New Roman"/>
                <w:sz w:val="28"/>
                <w:szCs w:val="28"/>
              </w:rPr>
            </w:pPr>
            <w:r w:rsidRPr="005D052F">
              <w:rPr>
                <w:rFonts w:ascii="Times New Roman" w:hAnsi="Times New Roman"/>
                <w:sz w:val="28"/>
                <w:szCs w:val="28"/>
              </w:rPr>
              <w:t>керівні, педагогічні, наукові, науково-педагогічні працівники, спеціалісти;</w:t>
            </w:r>
          </w:p>
          <w:p w:rsidR="00CF634B" w:rsidRPr="005D052F" w:rsidRDefault="00CF634B" w:rsidP="00CF634B">
            <w:pPr>
              <w:pStyle w:val="a3"/>
              <w:numPr>
                <w:ilvl w:val="0"/>
                <w:numId w:val="1"/>
              </w:numPr>
              <w:pBdr>
                <w:top w:val="double" w:sz="6" w:space="1" w:color="auto"/>
                <w:left w:val="double" w:sz="6" w:space="4" w:color="auto"/>
                <w:bottom w:val="double" w:sz="6" w:space="1" w:color="auto"/>
                <w:right w:val="double" w:sz="6" w:space="4" w:color="auto"/>
              </w:pBdr>
              <w:tabs>
                <w:tab w:val="left" w:pos="1134"/>
              </w:tabs>
              <w:spacing w:before="120" w:after="120"/>
              <w:ind w:left="284" w:right="601" w:firstLine="709"/>
              <w:jc w:val="both"/>
              <w:rPr>
                <w:rFonts w:ascii="Times New Roman" w:hAnsi="Times New Roman"/>
                <w:sz w:val="28"/>
                <w:szCs w:val="28"/>
              </w:rPr>
            </w:pPr>
            <w:r w:rsidRPr="005D052F">
              <w:rPr>
                <w:rFonts w:ascii="Times New Roman" w:hAnsi="Times New Roman"/>
                <w:sz w:val="28"/>
                <w:szCs w:val="28"/>
              </w:rPr>
              <w:t>батьки або особи, які їх замінюють, батьки - вихователі дитячих будинків сімейного типу;</w:t>
            </w:r>
          </w:p>
          <w:p w:rsidR="00CF634B" w:rsidRPr="005D052F" w:rsidRDefault="00CF634B" w:rsidP="00CF634B">
            <w:pPr>
              <w:pStyle w:val="a3"/>
              <w:numPr>
                <w:ilvl w:val="0"/>
                <w:numId w:val="1"/>
              </w:numPr>
              <w:pBdr>
                <w:top w:val="double" w:sz="6" w:space="1" w:color="auto"/>
                <w:left w:val="double" w:sz="6" w:space="4" w:color="auto"/>
                <w:bottom w:val="double" w:sz="6" w:space="1" w:color="auto"/>
                <w:right w:val="double" w:sz="6" w:space="4" w:color="auto"/>
              </w:pBdr>
              <w:tabs>
                <w:tab w:val="left" w:pos="1134"/>
              </w:tabs>
              <w:spacing w:before="120" w:after="120"/>
              <w:ind w:left="284" w:right="601" w:firstLine="709"/>
              <w:jc w:val="both"/>
              <w:rPr>
                <w:rFonts w:ascii="Times New Roman" w:hAnsi="Times New Roman"/>
                <w:sz w:val="28"/>
                <w:szCs w:val="28"/>
              </w:rPr>
            </w:pPr>
            <w:r w:rsidRPr="005D052F">
              <w:rPr>
                <w:rFonts w:ascii="Times New Roman" w:hAnsi="Times New Roman"/>
                <w:sz w:val="28"/>
                <w:szCs w:val="28"/>
              </w:rPr>
              <w:t>представники підприємств, установ, кооперативних, громадських організацій, які беруть уча</w:t>
            </w:r>
            <w:r>
              <w:rPr>
                <w:rFonts w:ascii="Times New Roman" w:hAnsi="Times New Roman"/>
                <w:sz w:val="28"/>
                <w:szCs w:val="28"/>
              </w:rPr>
              <w:t>сть у навчально-виховній роботі (ст. 50 Закону).</w:t>
            </w:r>
          </w:p>
          <w:p w:rsidR="00CF634B" w:rsidRDefault="00CF634B" w:rsidP="00CF634B">
            <w:pPr>
              <w:jc w:val="center"/>
              <w:rPr>
                <w:rFonts w:ascii="Times New Roman" w:hAnsi="Times New Roman"/>
                <w:b w:val="0"/>
                <w:sz w:val="28"/>
                <w:szCs w:val="28"/>
              </w:rPr>
            </w:pPr>
          </w:p>
        </w:tc>
      </w:tr>
    </w:tbl>
    <w:p w:rsidR="001A56BB" w:rsidRDefault="001A56BB"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CF634B" w:rsidRDefault="00CF634B" w:rsidP="005D052F">
      <w:pPr>
        <w:spacing w:after="0" w:line="240" w:lineRule="auto"/>
        <w:jc w:val="both"/>
        <w:rPr>
          <w:rFonts w:ascii="Times New Roman" w:hAnsi="Times New Roman"/>
          <w:sz w:val="28"/>
          <w:szCs w:val="28"/>
        </w:rPr>
      </w:pPr>
    </w:p>
    <w:p w:rsidR="003B2996" w:rsidRPr="003B2996" w:rsidRDefault="005D052F" w:rsidP="00940A02">
      <w:pPr>
        <w:spacing w:after="0" w:line="240" w:lineRule="auto"/>
        <w:jc w:val="center"/>
        <w:rPr>
          <w:rFonts w:ascii="Times New Roman" w:hAnsi="Times New Roman"/>
          <w:b/>
          <w:sz w:val="20"/>
          <w:szCs w:val="20"/>
        </w:rPr>
      </w:pPr>
      <w:r w:rsidRPr="005D052F">
        <w:rPr>
          <w:rFonts w:ascii="Times New Roman" w:hAnsi="Times New Roman"/>
          <w:b/>
          <w:sz w:val="28"/>
          <w:szCs w:val="28"/>
        </w:rPr>
        <w:lastRenderedPageBreak/>
        <w:t>Права вихованців, учнів, студентів, курсантів, слухачів, стажистів, клінічних ординаторів, аспірантів, докторантів</w:t>
      </w:r>
    </w:p>
    <w:p w:rsidR="005D052F" w:rsidRPr="003B2996" w:rsidRDefault="003B2996" w:rsidP="005D052F">
      <w:pPr>
        <w:spacing w:after="0" w:line="240" w:lineRule="auto"/>
        <w:ind w:firstLine="709"/>
        <w:jc w:val="both"/>
        <w:rPr>
          <w:rFonts w:ascii="Times New Roman" w:hAnsi="Times New Roman"/>
          <w:b/>
          <w:i/>
          <w:sz w:val="27"/>
          <w:szCs w:val="27"/>
        </w:rPr>
      </w:pPr>
      <w:r w:rsidRPr="003B2996">
        <w:rPr>
          <w:rFonts w:ascii="Times New Roman" w:hAnsi="Times New Roman"/>
          <w:i/>
          <w:noProof/>
          <w:sz w:val="27"/>
          <w:szCs w:val="27"/>
          <w:lang w:val="ru-RU" w:eastAsia="ru-RU"/>
        </w:rPr>
        <w:drawing>
          <wp:anchor distT="0" distB="0" distL="114300" distR="114300" simplePos="0" relativeHeight="251662336" behindDoc="1" locked="0" layoutInCell="1" allowOverlap="1">
            <wp:simplePos x="0" y="0"/>
            <wp:positionH relativeFrom="column">
              <wp:posOffset>139065</wp:posOffset>
            </wp:positionH>
            <wp:positionV relativeFrom="paragraph">
              <wp:posOffset>19050</wp:posOffset>
            </wp:positionV>
            <wp:extent cx="2857500" cy="1685925"/>
            <wp:effectExtent l="19050" t="0" r="0" b="0"/>
            <wp:wrapTight wrapText="bothSides">
              <wp:wrapPolygon edited="0">
                <wp:start x="5904" y="0"/>
                <wp:lineTo x="1296" y="3417"/>
                <wp:lineTo x="1296" y="7810"/>
                <wp:lineTo x="-144" y="9763"/>
                <wp:lineTo x="-144" y="11715"/>
                <wp:lineTo x="2592" y="11715"/>
                <wp:lineTo x="2592" y="15620"/>
                <wp:lineTo x="2016" y="19525"/>
                <wp:lineTo x="2016" y="21234"/>
                <wp:lineTo x="2880" y="21478"/>
                <wp:lineTo x="7200" y="21478"/>
                <wp:lineTo x="17568" y="21478"/>
                <wp:lineTo x="18432" y="21478"/>
                <wp:lineTo x="20592" y="20014"/>
                <wp:lineTo x="20880" y="18061"/>
                <wp:lineTo x="20592" y="16841"/>
                <wp:lineTo x="19584" y="15620"/>
                <wp:lineTo x="21024" y="14644"/>
                <wp:lineTo x="21600" y="13668"/>
                <wp:lineTo x="21456" y="11715"/>
                <wp:lineTo x="20016" y="8054"/>
                <wp:lineTo x="20592" y="7810"/>
                <wp:lineTo x="21600" y="5614"/>
                <wp:lineTo x="21600" y="976"/>
                <wp:lineTo x="19152" y="0"/>
                <wp:lineTo x="11232" y="0"/>
                <wp:lineTo x="5904" y="0"/>
              </wp:wrapPolygon>
            </wp:wrapTight>
            <wp:docPr id="10" name="Рисунок 8" descr="StudentClipart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Clipart_000.gif"/>
                    <pic:cNvPicPr/>
                  </pic:nvPicPr>
                  <pic:blipFill>
                    <a:blip r:embed="rId12" cstate="print"/>
                    <a:stretch>
                      <a:fillRect/>
                    </a:stretch>
                  </pic:blipFill>
                  <pic:spPr>
                    <a:xfrm>
                      <a:off x="0" y="0"/>
                      <a:ext cx="2857500" cy="1685925"/>
                    </a:xfrm>
                    <a:prstGeom prst="rect">
                      <a:avLst/>
                    </a:prstGeom>
                  </pic:spPr>
                </pic:pic>
              </a:graphicData>
            </a:graphic>
          </wp:anchor>
        </w:drawing>
      </w:r>
      <w:r w:rsidR="005D052F" w:rsidRPr="003B2996">
        <w:rPr>
          <w:rFonts w:ascii="Times New Roman" w:hAnsi="Times New Roman"/>
          <w:i/>
          <w:sz w:val="27"/>
          <w:szCs w:val="27"/>
        </w:rPr>
        <w:t xml:space="preserve">Вихованці, учні, студенти, курсанти, слухачі, стажисти, клінічні ординатори, аспіранти, докторанти відповідно </w:t>
      </w:r>
      <w:r w:rsidR="005D052F" w:rsidRPr="003B2996">
        <w:rPr>
          <w:rFonts w:ascii="Times New Roman" w:hAnsi="Times New Roman"/>
          <w:b/>
          <w:i/>
          <w:sz w:val="27"/>
          <w:szCs w:val="27"/>
        </w:rPr>
        <w:t>мають гарантоване державою право на:</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навчання для здобуття певного освітнього та освітньо-кваліфікаційного рівнів;</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вибір навчального закладу, форми навчання, освітньо-професійних та індивідуальних програм, позакласних занять;</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продовження освіти за професією, спеціальністю на основі одержаного освітньо-кваліфікаційного рівня, здобуття додаткової освіти відповідно до угоди із навчальним закладом;</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одержання направлення на навчання, стажування до інших навчальних закладів, у тому числі за кордон;</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користування навчальною, науковою, виробничою, культурною, спортивною, побутовою, оздоровчою базою навчального закладу;</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доступ до інформації в усіх галузях знань;</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участь у науково-дослідній, дослідно-конструкторській та інших видах наукової діяльності, конференціях, олімпіадах, виставках, конкурсах;</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участь в об'єднаннях громадян;</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безпечні і нешкідливі умови навчання та праці;</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забезпечення стипендіями, гуртожитками, інтернатами в порядку, встановленому Кабінетом Міністрів України;</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трудову діяльність у встановленому порядку в позаурочний час;</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перерву в навчанні у вищих та професійно-технічних навчальних закладах;</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користування послугами закладів охорони здоров'я, засобами лікування, профілактики захворювань та зміцнення здоров'я;</w:t>
      </w:r>
    </w:p>
    <w:p w:rsidR="005D052F" w:rsidRPr="003B2996" w:rsidRDefault="005D052F" w:rsidP="005D052F">
      <w:pPr>
        <w:pStyle w:val="a3"/>
        <w:numPr>
          <w:ilvl w:val="0"/>
          <w:numId w:val="2"/>
        </w:numPr>
        <w:tabs>
          <w:tab w:val="left" w:pos="1134"/>
        </w:tabs>
        <w:spacing w:after="0" w:line="240" w:lineRule="auto"/>
        <w:ind w:left="0" w:firstLine="709"/>
        <w:jc w:val="both"/>
        <w:rPr>
          <w:rFonts w:ascii="Times New Roman" w:hAnsi="Times New Roman"/>
          <w:sz w:val="27"/>
          <w:szCs w:val="27"/>
        </w:rPr>
      </w:pPr>
      <w:r w:rsidRPr="003B2996">
        <w:rPr>
          <w:rFonts w:ascii="Times New Roman" w:hAnsi="Times New Roman"/>
          <w:sz w:val="27"/>
          <w:szCs w:val="27"/>
        </w:rP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p>
    <w:p w:rsidR="005D052F" w:rsidRPr="003B2996" w:rsidRDefault="005D052F" w:rsidP="00E844E1">
      <w:pPr>
        <w:spacing w:after="0" w:line="240" w:lineRule="auto"/>
        <w:ind w:firstLine="851"/>
        <w:jc w:val="both"/>
        <w:rPr>
          <w:rFonts w:ascii="Times New Roman" w:hAnsi="Times New Roman"/>
          <w:sz w:val="27"/>
          <w:szCs w:val="27"/>
        </w:rPr>
      </w:pPr>
      <w:r w:rsidRPr="003B2996">
        <w:rPr>
          <w:rFonts w:ascii="Times New Roman" w:hAnsi="Times New Roman"/>
          <w:sz w:val="27"/>
          <w:szCs w:val="27"/>
        </w:rPr>
        <w:t>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ріше</w:t>
      </w:r>
      <w:r w:rsidR="00B3429B">
        <w:rPr>
          <w:rFonts w:ascii="Times New Roman" w:hAnsi="Times New Roman"/>
          <w:sz w:val="27"/>
          <w:szCs w:val="27"/>
        </w:rPr>
        <w:t>нням Кабінету Міністрів України (ст. 51 Закону).</w:t>
      </w:r>
    </w:p>
    <w:p w:rsidR="005D052F" w:rsidRDefault="005D052F" w:rsidP="005D052F">
      <w:pPr>
        <w:spacing w:after="0" w:line="240" w:lineRule="auto"/>
        <w:jc w:val="center"/>
        <w:rPr>
          <w:rFonts w:ascii="Times New Roman" w:hAnsi="Times New Roman"/>
          <w:b/>
          <w:sz w:val="28"/>
          <w:szCs w:val="28"/>
        </w:rPr>
      </w:pPr>
      <w:r w:rsidRPr="005D052F">
        <w:rPr>
          <w:rFonts w:ascii="Times New Roman" w:hAnsi="Times New Roman"/>
          <w:b/>
          <w:sz w:val="28"/>
          <w:szCs w:val="28"/>
        </w:rPr>
        <w:lastRenderedPageBreak/>
        <w:t>Обов'язки вихованців, учнів, студентів, курсантів, слухачів, стажистів, клінічних ординаторів, аспірантів, докторантів</w:t>
      </w:r>
    </w:p>
    <w:p w:rsidR="005D052F" w:rsidRPr="005D052F" w:rsidRDefault="005D052F" w:rsidP="005D052F">
      <w:pPr>
        <w:spacing w:after="0" w:line="240" w:lineRule="auto"/>
        <w:jc w:val="center"/>
        <w:rPr>
          <w:rFonts w:ascii="Times New Roman" w:hAnsi="Times New Roman"/>
          <w:sz w:val="28"/>
          <w:szCs w:val="28"/>
        </w:rPr>
      </w:pPr>
    </w:p>
    <w:p w:rsidR="003B2996" w:rsidRDefault="00F44207" w:rsidP="003B2996">
      <w:pPr>
        <w:spacing w:after="0" w:line="360" w:lineRule="auto"/>
        <w:ind w:firstLine="709"/>
        <w:rPr>
          <w:rFonts w:ascii="Times New Roman" w:hAnsi="Times New Roman"/>
          <w:i/>
          <w:sz w:val="28"/>
          <w:szCs w:val="28"/>
        </w:rPr>
      </w:pPr>
      <w:r>
        <w:rPr>
          <w:rFonts w:ascii="Times New Roman" w:hAnsi="Times New Roman"/>
          <w:i/>
          <w:noProof/>
          <w:sz w:val="28"/>
          <w:szCs w:val="28"/>
          <w:lang w:val="ru-RU" w:eastAsia="ru-RU"/>
        </w:rPr>
        <w:drawing>
          <wp:anchor distT="0" distB="0" distL="114300" distR="114300" simplePos="0" relativeHeight="251663360" behindDoc="1" locked="0" layoutInCell="1" allowOverlap="1">
            <wp:simplePos x="0" y="0"/>
            <wp:positionH relativeFrom="column">
              <wp:posOffset>43815</wp:posOffset>
            </wp:positionH>
            <wp:positionV relativeFrom="paragraph">
              <wp:posOffset>95885</wp:posOffset>
            </wp:positionV>
            <wp:extent cx="3020695" cy="1866900"/>
            <wp:effectExtent l="19050" t="0" r="8255" b="0"/>
            <wp:wrapTight wrapText="bothSides">
              <wp:wrapPolygon edited="0">
                <wp:start x="-136" y="0"/>
                <wp:lineTo x="-136" y="21380"/>
                <wp:lineTo x="21659" y="21380"/>
                <wp:lineTo x="21659" y="0"/>
                <wp:lineTo x="-136" y="0"/>
              </wp:wrapPolygon>
            </wp:wrapTight>
            <wp:docPr id="11" name="Рисунок 10" descr="1249497703_2523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497703_25232105.jpg"/>
                    <pic:cNvPicPr/>
                  </pic:nvPicPr>
                  <pic:blipFill>
                    <a:blip r:embed="rId13" cstate="print"/>
                    <a:stretch>
                      <a:fillRect/>
                    </a:stretch>
                  </pic:blipFill>
                  <pic:spPr>
                    <a:xfrm>
                      <a:off x="0" y="0"/>
                      <a:ext cx="3020695" cy="1866900"/>
                    </a:xfrm>
                    <a:prstGeom prst="rect">
                      <a:avLst/>
                    </a:prstGeom>
                  </pic:spPr>
                </pic:pic>
              </a:graphicData>
            </a:graphic>
          </wp:anchor>
        </w:drawing>
      </w:r>
    </w:p>
    <w:p w:rsidR="005D052F" w:rsidRDefault="005D052F" w:rsidP="003B2996">
      <w:pPr>
        <w:spacing w:after="0" w:line="360" w:lineRule="auto"/>
        <w:ind w:firstLine="709"/>
        <w:rPr>
          <w:rFonts w:ascii="Times New Roman" w:hAnsi="Times New Roman"/>
          <w:i/>
          <w:sz w:val="28"/>
          <w:szCs w:val="28"/>
        </w:rPr>
      </w:pPr>
      <w:r w:rsidRPr="003B2996">
        <w:rPr>
          <w:rFonts w:ascii="Times New Roman" w:hAnsi="Times New Roman"/>
          <w:b/>
          <w:i/>
          <w:sz w:val="28"/>
          <w:szCs w:val="28"/>
        </w:rPr>
        <w:t>Обов'язками</w:t>
      </w:r>
      <w:r w:rsidRPr="00E844E1">
        <w:rPr>
          <w:rFonts w:ascii="Times New Roman" w:hAnsi="Times New Roman"/>
          <w:i/>
          <w:sz w:val="28"/>
          <w:szCs w:val="28"/>
        </w:rPr>
        <w:t xml:space="preserve"> вихованців, учнів, студентів, курсантів, слухачів, стажистів, клінічних ординаторів, аспірантів, докторантів відповідно є:</w:t>
      </w:r>
    </w:p>
    <w:p w:rsidR="003B2996" w:rsidRDefault="003B2996" w:rsidP="003B2996">
      <w:pPr>
        <w:spacing w:after="0" w:line="360" w:lineRule="auto"/>
        <w:ind w:firstLine="709"/>
        <w:rPr>
          <w:rFonts w:ascii="Times New Roman" w:hAnsi="Times New Roman"/>
          <w:i/>
          <w:sz w:val="28"/>
          <w:szCs w:val="28"/>
        </w:rPr>
      </w:pPr>
    </w:p>
    <w:p w:rsidR="003B2996" w:rsidRDefault="003B2996" w:rsidP="003B2996">
      <w:pPr>
        <w:spacing w:after="0" w:line="360" w:lineRule="auto"/>
        <w:ind w:firstLine="709"/>
        <w:rPr>
          <w:rFonts w:ascii="Times New Roman" w:hAnsi="Times New Roman"/>
          <w:i/>
          <w:sz w:val="28"/>
          <w:szCs w:val="28"/>
        </w:rPr>
      </w:pPr>
    </w:p>
    <w:p w:rsidR="003B2996" w:rsidRPr="00E844E1" w:rsidRDefault="003B2996" w:rsidP="003B2996">
      <w:pPr>
        <w:spacing w:after="0" w:line="360" w:lineRule="auto"/>
        <w:ind w:firstLine="709"/>
        <w:rPr>
          <w:rFonts w:ascii="Times New Roman" w:hAnsi="Times New Roman"/>
          <w:i/>
          <w:sz w:val="28"/>
          <w:szCs w:val="28"/>
        </w:rPr>
      </w:pPr>
    </w:p>
    <w:p w:rsidR="005D052F" w:rsidRPr="00F44207" w:rsidRDefault="00D93300" w:rsidP="00F44207">
      <w:pPr>
        <w:pStyle w:val="a3"/>
        <w:numPr>
          <w:ilvl w:val="0"/>
          <w:numId w:val="10"/>
        </w:numPr>
        <w:tabs>
          <w:tab w:val="left" w:pos="709"/>
          <w:tab w:val="left" w:pos="5245"/>
        </w:tabs>
        <w:spacing w:after="120" w:line="240" w:lineRule="auto"/>
        <w:ind w:left="3686" w:firstLine="709"/>
        <w:jc w:val="both"/>
        <w:rPr>
          <w:rFonts w:ascii="Times New Roman" w:hAnsi="Times New Roman"/>
          <w:sz w:val="28"/>
          <w:szCs w:val="28"/>
        </w:rPr>
      </w:pPr>
      <w:r w:rsidRPr="00D93300">
        <w:rPr>
          <w:rFonts w:ascii="Times New Roman" w:hAnsi="Times New Roman"/>
          <w:i/>
          <w:noProof/>
          <w:sz w:val="28"/>
          <w:szCs w:val="28"/>
          <w:lang w:val="ru-RU" w:eastAsia="ru-RU"/>
        </w:rPr>
        <w:pict>
          <v:shapetype id="_x0000_t125" coordsize="21600,21600" o:spt="125" path="m21600,21600l,21600,21600,,,xe">
            <v:stroke joinstyle="miter"/>
            <v:path o:extrusionok="f" gradientshapeok="t" o:connecttype="custom" o:connectlocs="10800,0;10800,10800;10800,21600" textboxrect="5400,5400,16200,16200"/>
          </v:shapetype>
          <v:shape id="_x0000_s1034" type="#_x0000_t125" style="position:absolute;left:0;text-align:left;margin-left:35.7pt;margin-top:7.1pt;width:108.75pt;height:356.25pt;z-index:251666432" fillcolor="white [3201]" strokecolor="#4bacc6 [3208]" strokeweight="5pt">
            <v:stroke linestyle="thickThin"/>
            <v:shadow color="#868686"/>
          </v:shape>
        </w:pict>
      </w:r>
      <w:r w:rsidR="005D052F" w:rsidRPr="00F44207">
        <w:rPr>
          <w:rFonts w:ascii="Times New Roman" w:hAnsi="Times New Roman"/>
          <w:sz w:val="28"/>
          <w:szCs w:val="28"/>
        </w:rPr>
        <w:t>додержання законодавства, моральних, етичних норм;</w:t>
      </w:r>
    </w:p>
    <w:p w:rsidR="005D052F" w:rsidRPr="00F44207" w:rsidRDefault="005D052F" w:rsidP="00F44207">
      <w:pPr>
        <w:pStyle w:val="a3"/>
        <w:numPr>
          <w:ilvl w:val="0"/>
          <w:numId w:val="10"/>
        </w:numPr>
        <w:tabs>
          <w:tab w:val="left" w:pos="709"/>
          <w:tab w:val="left" w:pos="5245"/>
        </w:tabs>
        <w:spacing w:after="120" w:line="240" w:lineRule="auto"/>
        <w:ind w:left="3686" w:firstLine="709"/>
        <w:jc w:val="both"/>
        <w:rPr>
          <w:rFonts w:ascii="Times New Roman" w:hAnsi="Times New Roman"/>
          <w:sz w:val="28"/>
          <w:szCs w:val="28"/>
        </w:rPr>
      </w:pPr>
      <w:r w:rsidRPr="00F44207">
        <w:rPr>
          <w:rFonts w:ascii="Times New Roman" w:hAnsi="Times New Roman"/>
          <w:sz w:val="28"/>
          <w:szCs w:val="28"/>
        </w:rPr>
        <w:t>систематичне та глибоке оволодіння знаннями, практичними навичками, професійною майстерністю, підвищення загального культурного рівня;</w:t>
      </w:r>
    </w:p>
    <w:p w:rsidR="005D052F" w:rsidRPr="00F44207" w:rsidRDefault="005D052F" w:rsidP="00F44207">
      <w:pPr>
        <w:pStyle w:val="a3"/>
        <w:numPr>
          <w:ilvl w:val="0"/>
          <w:numId w:val="10"/>
        </w:numPr>
        <w:tabs>
          <w:tab w:val="left" w:pos="709"/>
          <w:tab w:val="left" w:pos="5245"/>
        </w:tabs>
        <w:spacing w:after="120" w:line="240" w:lineRule="auto"/>
        <w:ind w:left="3686" w:firstLine="709"/>
        <w:jc w:val="both"/>
        <w:rPr>
          <w:rFonts w:ascii="Times New Roman" w:hAnsi="Times New Roman"/>
          <w:sz w:val="28"/>
          <w:szCs w:val="28"/>
        </w:rPr>
      </w:pPr>
      <w:r w:rsidRPr="00F44207">
        <w:rPr>
          <w:rFonts w:ascii="Times New Roman" w:hAnsi="Times New Roman"/>
          <w:sz w:val="28"/>
          <w:szCs w:val="28"/>
        </w:rPr>
        <w:t>додержання статуту, правил внутрішнього розпорядку навчального закладу.</w:t>
      </w:r>
    </w:p>
    <w:p w:rsidR="003B2996" w:rsidRPr="003B2996" w:rsidRDefault="003B2996" w:rsidP="00F44207">
      <w:pPr>
        <w:tabs>
          <w:tab w:val="left" w:pos="709"/>
          <w:tab w:val="left" w:pos="5245"/>
        </w:tabs>
        <w:spacing w:after="0" w:line="360" w:lineRule="auto"/>
        <w:ind w:left="3686" w:firstLine="709"/>
        <w:jc w:val="both"/>
        <w:rPr>
          <w:rFonts w:ascii="Times New Roman" w:hAnsi="Times New Roman"/>
          <w:sz w:val="28"/>
          <w:szCs w:val="28"/>
        </w:rPr>
      </w:pPr>
    </w:p>
    <w:p w:rsidR="005D052F" w:rsidRPr="005D052F" w:rsidRDefault="005D052F" w:rsidP="00F44207">
      <w:pPr>
        <w:pStyle w:val="a3"/>
        <w:tabs>
          <w:tab w:val="left" w:pos="5245"/>
        </w:tabs>
        <w:spacing w:after="120" w:line="240" w:lineRule="auto"/>
        <w:ind w:left="3686" w:firstLine="709"/>
        <w:jc w:val="both"/>
        <w:rPr>
          <w:rFonts w:ascii="Times New Roman" w:hAnsi="Times New Roman"/>
          <w:sz w:val="28"/>
          <w:szCs w:val="28"/>
        </w:rPr>
      </w:pPr>
      <w:r w:rsidRPr="005D052F">
        <w:rPr>
          <w:rFonts w:ascii="Times New Roman" w:hAnsi="Times New Roman"/>
          <w:sz w:val="28"/>
          <w:szCs w:val="28"/>
        </w:rPr>
        <w:t>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w:t>
      </w:r>
    </w:p>
    <w:p w:rsidR="005D052F" w:rsidRDefault="005D052F" w:rsidP="00F44207">
      <w:pPr>
        <w:spacing w:after="120" w:line="240" w:lineRule="auto"/>
        <w:ind w:firstLine="851"/>
        <w:jc w:val="both"/>
        <w:rPr>
          <w:rFonts w:ascii="Times New Roman" w:hAnsi="Times New Roman"/>
          <w:sz w:val="28"/>
          <w:szCs w:val="28"/>
        </w:rPr>
      </w:pPr>
    </w:p>
    <w:p w:rsidR="005D052F" w:rsidRPr="005D052F" w:rsidRDefault="005D052F" w:rsidP="00F44207">
      <w:pPr>
        <w:spacing w:after="120" w:line="240" w:lineRule="auto"/>
        <w:ind w:left="3686" w:firstLine="709"/>
        <w:jc w:val="both"/>
        <w:rPr>
          <w:rFonts w:ascii="Times New Roman" w:hAnsi="Times New Roman"/>
          <w:sz w:val="28"/>
          <w:szCs w:val="28"/>
        </w:rPr>
      </w:pPr>
      <w:r w:rsidRPr="005D052F">
        <w:rPr>
          <w:rFonts w:ascii="Times New Roman" w:hAnsi="Times New Roman"/>
          <w:sz w:val="28"/>
          <w:szCs w:val="28"/>
        </w:rPr>
        <w:t>Інші обов'язки осіб, що навчаються, можуть встановлюватися законодавством, положеннями про на</w:t>
      </w:r>
      <w:r w:rsidR="00B3429B">
        <w:rPr>
          <w:rFonts w:ascii="Times New Roman" w:hAnsi="Times New Roman"/>
          <w:sz w:val="28"/>
          <w:szCs w:val="28"/>
        </w:rPr>
        <w:t>вчальні заклади та їх статутами (ст. 52 Закону).</w:t>
      </w:r>
    </w:p>
    <w:p w:rsidR="005D052F" w:rsidRDefault="005D052F" w:rsidP="00F44207">
      <w:pPr>
        <w:spacing w:after="0" w:line="240" w:lineRule="auto"/>
        <w:ind w:left="3686" w:firstLine="709"/>
        <w:jc w:val="both"/>
        <w:rPr>
          <w:rFonts w:ascii="Times New Roman" w:hAnsi="Times New Roman"/>
          <w:b/>
          <w:sz w:val="28"/>
          <w:szCs w:val="28"/>
        </w:rPr>
      </w:pPr>
    </w:p>
    <w:p w:rsidR="005D052F" w:rsidRDefault="005D052F" w:rsidP="00F44207">
      <w:pPr>
        <w:spacing w:after="0" w:line="240" w:lineRule="auto"/>
        <w:ind w:left="3686" w:firstLine="709"/>
        <w:jc w:val="both"/>
        <w:rPr>
          <w:rFonts w:ascii="Times New Roman" w:hAnsi="Times New Roman"/>
          <w:b/>
          <w:sz w:val="28"/>
          <w:szCs w:val="28"/>
        </w:rPr>
      </w:pPr>
    </w:p>
    <w:p w:rsidR="00E844E1" w:rsidRDefault="00E844E1" w:rsidP="00F44207">
      <w:pPr>
        <w:spacing w:after="0" w:line="240" w:lineRule="auto"/>
        <w:ind w:left="3686" w:firstLine="709"/>
        <w:jc w:val="both"/>
        <w:rPr>
          <w:rFonts w:ascii="Times New Roman" w:hAnsi="Times New Roman"/>
          <w:b/>
          <w:sz w:val="28"/>
          <w:szCs w:val="28"/>
        </w:rPr>
      </w:pPr>
    </w:p>
    <w:p w:rsidR="00E844E1" w:rsidRDefault="00E844E1" w:rsidP="005D052F">
      <w:pPr>
        <w:spacing w:after="0" w:line="240" w:lineRule="auto"/>
        <w:jc w:val="both"/>
        <w:rPr>
          <w:rFonts w:ascii="Times New Roman" w:hAnsi="Times New Roman"/>
          <w:b/>
          <w:sz w:val="28"/>
          <w:szCs w:val="28"/>
        </w:rPr>
      </w:pPr>
    </w:p>
    <w:p w:rsidR="005D052F" w:rsidRPr="00BC1730" w:rsidRDefault="005D052F" w:rsidP="00BC1730">
      <w:pPr>
        <w:spacing w:after="0" w:line="240" w:lineRule="auto"/>
        <w:ind w:firstLine="851"/>
        <w:jc w:val="center"/>
        <w:rPr>
          <w:rFonts w:ascii="Times New Roman" w:hAnsi="Times New Roman"/>
          <w:b/>
          <w:sz w:val="28"/>
          <w:szCs w:val="28"/>
        </w:rPr>
      </w:pPr>
      <w:r w:rsidRPr="005D052F">
        <w:rPr>
          <w:rFonts w:ascii="Times New Roman" w:hAnsi="Times New Roman"/>
          <w:b/>
          <w:sz w:val="28"/>
          <w:szCs w:val="28"/>
        </w:rPr>
        <w:lastRenderedPageBreak/>
        <w:t>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5D052F" w:rsidRPr="005D052F" w:rsidRDefault="00F44207" w:rsidP="00F44207">
      <w:pPr>
        <w:spacing w:after="0" w:line="240" w:lineRule="auto"/>
        <w:ind w:left="3686" w:firstLine="567"/>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64384" behindDoc="1" locked="0" layoutInCell="1" allowOverlap="1">
            <wp:simplePos x="0" y="0"/>
            <wp:positionH relativeFrom="column">
              <wp:posOffset>129540</wp:posOffset>
            </wp:positionH>
            <wp:positionV relativeFrom="paragraph">
              <wp:posOffset>119380</wp:posOffset>
            </wp:positionV>
            <wp:extent cx="2030730" cy="2076450"/>
            <wp:effectExtent l="19050" t="0" r="7620" b="0"/>
            <wp:wrapTight wrapText="bothSides">
              <wp:wrapPolygon edited="0">
                <wp:start x="-203" y="0"/>
                <wp:lineTo x="-203" y="21402"/>
                <wp:lineTo x="21681" y="21402"/>
                <wp:lineTo x="21681" y="0"/>
                <wp:lineTo x="-203" y="0"/>
              </wp:wrapPolygon>
            </wp:wrapTight>
            <wp:docPr id="13" name="Рисунок 11" descr="school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0312.jpg"/>
                    <pic:cNvPicPr/>
                  </pic:nvPicPr>
                  <pic:blipFill>
                    <a:blip r:embed="rId14" cstate="print"/>
                    <a:stretch>
                      <a:fillRect/>
                    </a:stretch>
                  </pic:blipFill>
                  <pic:spPr>
                    <a:xfrm>
                      <a:off x="0" y="0"/>
                      <a:ext cx="2030730" cy="2076450"/>
                    </a:xfrm>
                    <a:prstGeom prst="rect">
                      <a:avLst/>
                    </a:prstGeom>
                  </pic:spPr>
                </pic:pic>
              </a:graphicData>
            </a:graphic>
          </wp:anchor>
        </w:drawing>
      </w:r>
      <w:r w:rsidR="005D052F" w:rsidRPr="005D052F">
        <w:rPr>
          <w:rFonts w:ascii="Times New Roman" w:hAnsi="Times New Roman"/>
          <w:sz w:val="28"/>
          <w:szCs w:val="28"/>
        </w:rPr>
        <w:t>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міністерств і відомств, підприємств, установ, організацій, коштів громадян, юридичних і фізичних осіб за межами України, благодійних організацій, а також з інших надходжень.</w:t>
      </w:r>
    </w:p>
    <w:p w:rsidR="005D052F" w:rsidRPr="005D052F" w:rsidRDefault="00D93300" w:rsidP="00F44207">
      <w:pPr>
        <w:spacing w:after="0" w:line="240" w:lineRule="auto"/>
        <w:ind w:left="3686" w:firstLine="567"/>
        <w:jc w:val="both"/>
        <w:rPr>
          <w:rFonts w:ascii="Times New Roman" w:hAnsi="Times New Roman"/>
          <w:sz w:val="28"/>
          <w:szCs w:val="28"/>
        </w:rPr>
      </w:pPr>
      <w:r>
        <w:rPr>
          <w:rFonts w:ascii="Times New Roman" w:hAnsi="Times New Roman"/>
          <w:noProof/>
          <w:sz w:val="28"/>
          <w:szCs w:val="28"/>
          <w:lang w:val="ru-RU" w:eastAsia="ru-RU"/>
        </w:rPr>
        <w:pict>
          <v:shape id="_x0000_s1032" type="#_x0000_t125" style="position:absolute;left:0;text-align:left;margin-left:-134.2pt;margin-top:70pt;width:99.75pt;height:408.75pt;z-index:251665408" fillcolor="white [3201]" strokecolor="#4bacc6 [3208]" strokeweight="5pt">
            <v:stroke linestyle="thickThin"/>
            <v:shadow color="#868686"/>
          </v:shape>
        </w:pict>
      </w:r>
      <w:r w:rsidR="005D052F" w:rsidRPr="005D052F">
        <w:rPr>
          <w:rFonts w:ascii="Times New Roman" w:hAnsi="Times New Roman"/>
          <w:sz w:val="28"/>
          <w:szCs w:val="28"/>
        </w:rPr>
        <w:t>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p>
    <w:p w:rsidR="005D052F" w:rsidRPr="005D052F" w:rsidRDefault="005D052F" w:rsidP="00F44207">
      <w:pPr>
        <w:spacing w:after="0" w:line="240" w:lineRule="auto"/>
        <w:ind w:left="3686" w:firstLine="567"/>
        <w:jc w:val="both"/>
        <w:rPr>
          <w:rFonts w:ascii="Times New Roman" w:hAnsi="Times New Roman"/>
          <w:sz w:val="28"/>
          <w:szCs w:val="28"/>
        </w:rPr>
      </w:pPr>
      <w:r w:rsidRPr="005D052F">
        <w:rPr>
          <w:rFonts w:ascii="Times New Roman" w:hAnsi="Times New Roman"/>
          <w:sz w:val="28"/>
          <w:szCs w:val="28"/>
        </w:rPr>
        <w:t>Для учнів, які проживають у сільській місцевості на відстані понад 3 кілометри від школи, забезпечується безкоштовне регулярне підвезення до школи і зі школи рейсовим транспортом або транспортом підприємств, установ та організацій.</w:t>
      </w:r>
    </w:p>
    <w:p w:rsidR="005D052F" w:rsidRPr="005D052F" w:rsidRDefault="005D052F" w:rsidP="00F44207">
      <w:pPr>
        <w:spacing w:after="0" w:line="240" w:lineRule="auto"/>
        <w:ind w:left="3686" w:firstLine="567"/>
        <w:jc w:val="both"/>
        <w:rPr>
          <w:rFonts w:ascii="Times New Roman" w:hAnsi="Times New Roman"/>
          <w:sz w:val="28"/>
          <w:szCs w:val="28"/>
        </w:rPr>
      </w:pPr>
      <w:r w:rsidRPr="005D052F">
        <w:rPr>
          <w:rFonts w:ascii="Times New Roman" w:hAnsi="Times New Roman"/>
          <w:sz w:val="28"/>
          <w:szCs w:val="28"/>
        </w:rPr>
        <w:t>На час виробничого навчання, практики учням і студентам забезпечуються робочі місця, безпечні та нешкідливі умови праці.</w:t>
      </w:r>
    </w:p>
    <w:p w:rsidR="005D052F" w:rsidRPr="005D052F" w:rsidRDefault="005D052F" w:rsidP="00F44207">
      <w:pPr>
        <w:spacing w:after="0" w:line="240" w:lineRule="auto"/>
        <w:ind w:left="3686" w:firstLine="567"/>
        <w:jc w:val="both"/>
        <w:rPr>
          <w:rFonts w:ascii="Times New Roman" w:hAnsi="Times New Roman"/>
          <w:sz w:val="28"/>
          <w:szCs w:val="28"/>
        </w:rPr>
      </w:pPr>
      <w:r w:rsidRPr="005D052F">
        <w:rPr>
          <w:rFonts w:ascii="Times New Roman" w:hAnsi="Times New Roman"/>
          <w:sz w:val="28"/>
          <w:szCs w:val="28"/>
        </w:rPr>
        <w:t>Порядок оплати виконаної роботи під час виробничого навчання і практики визначається Кабінетом Міністрів України.</w:t>
      </w:r>
    </w:p>
    <w:p w:rsidR="005D052F" w:rsidRPr="005D052F" w:rsidRDefault="005D052F" w:rsidP="00F44207">
      <w:pPr>
        <w:spacing w:after="0" w:line="240" w:lineRule="auto"/>
        <w:ind w:left="3686" w:firstLine="567"/>
        <w:jc w:val="both"/>
        <w:rPr>
          <w:rFonts w:ascii="Times New Roman" w:hAnsi="Times New Roman"/>
          <w:sz w:val="28"/>
          <w:szCs w:val="28"/>
        </w:rPr>
      </w:pPr>
      <w:r w:rsidRPr="005D052F">
        <w:rPr>
          <w:rFonts w:ascii="Times New Roman" w:hAnsi="Times New Roman"/>
          <w:sz w:val="28"/>
          <w:szCs w:val="28"/>
        </w:rP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w:t>
      </w:r>
      <w:r w:rsidR="00B3429B">
        <w:rPr>
          <w:rFonts w:ascii="Times New Roman" w:hAnsi="Times New Roman"/>
          <w:sz w:val="28"/>
          <w:szCs w:val="28"/>
        </w:rPr>
        <w:t xml:space="preserve"> (ст. 53 Закону).</w:t>
      </w:r>
    </w:p>
    <w:p w:rsidR="00B3429B" w:rsidRPr="00B3429B" w:rsidRDefault="00B3429B" w:rsidP="00E844E1">
      <w:pPr>
        <w:spacing w:after="0" w:line="240" w:lineRule="auto"/>
        <w:jc w:val="center"/>
        <w:rPr>
          <w:rFonts w:ascii="Times New Roman" w:hAnsi="Times New Roman"/>
          <w:b/>
          <w:sz w:val="36"/>
          <w:szCs w:val="36"/>
        </w:rPr>
      </w:pPr>
      <w:r w:rsidRPr="00B3429B">
        <w:rPr>
          <w:rFonts w:ascii="Times New Roman" w:hAnsi="Times New Roman"/>
          <w:b/>
          <w:noProof/>
          <w:sz w:val="36"/>
          <w:szCs w:val="36"/>
          <w:lang w:val="ru-RU" w:eastAsia="ru-RU"/>
        </w:rPr>
        <w:lastRenderedPageBreak/>
        <w:drawing>
          <wp:anchor distT="0" distB="0" distL="114300" distR="114300" simplePos="0" relativeHeight="251667456" behindDoc="1" locked="0" layoutInCell="1" allowOverlap="1">
            <wp:simplePos x="0" y="0"/>
            <wp:positionH relativeFrom="column">
              <wp:posOffset>138430</wp:posOffset>
            </wp:positionH>
            <wp:positionV relativeFrom="paragraph">
              <wp:posOffset>3810</wp:posOffset>
            </wp:positionV>
            <wp:extent cx="2733675" cy="4381500"/>
            <wp:effectExtent l="19050" t="0" r="9525" b="0"/>
            <wp:wrapTight wrapText="bothSides">
              <wp:wrapPolygon edited="0">
                <wp:start x="-151" y="0"/>
                <wp:lineTo x="-151" y="21506"/>
                <wp:lineTo x="21675" y="21506"/>
                <wp:lineTo x="21675" y="0"/>
                <wp:lineTo x="-151" y="0"/>
              </wp:wrapPolygon>
            </wp:wrapTight>
            <wp:docPr id="14" name="Рисунок 13" descr="school0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0305.gif"/>
                    <pic:cNvPicPr/>
                  </pic:nvPicPr>
                  <pic:blipFill>
                    <a:blip r:embed="rId15" cstate="print"/>
                    <a:stretch>
                      <a:fillRect/>
                    </a:stretch>
                  </pic:blipFill>
                  <pic:spPr>
                    <a:xfrm>
                      <a:off x="0" y="0"/>
                      <a:ext cx="2733675" cy="4381500"/>
                    </a:xfrm>
                    <a:prstGeom prst="rect">
                      <a:avLst/>
                    </a:prstGeom>
                  </pic:spPr>
                </pic:pic>
              </a:graphicData>
            </a:graphic>
          </wp:anchor>
        </w:drawing>
      </w:r>
      <w:r w:rsidR="00E844E1" w:rsidRPr="00B3429B">
        <w:rPr>
          <w:rFonts w:ascii="Times New Roman" w:hAnsi="Times New Roman"/>
          <w:b/>
          <w:sz w:val="36"/>
          <w:szCs w:val="36"/>
        </w:rPr>
        <w:t>Кадрове забезпечення</w:t>
      </w:r>
    </w:p>
    <w:p w:rsidR="00E844E1" w:rsidRPr="00B3429B" w:rsidRDefault="00E844E1" w:rsidP="00E844E1">
      <w:pPr>
        <w:spacing w:after="0" w:line="240" w:lineRule="auto"/>
        <w:jc w:val="center"/>
        <w:rPr>
          <w:rFonts w:ascii="Times New Roman" w:hAnsi="Times New Roman"/>
          <w:b/>
          <w:sz w:val="36"/>
          <w:szCs w:val="36"/>
        </w:rPr>
      </w:pPr>
      <w:r w:rsidRPr="00B3429B">
        <w:rPr>
          <w:rFonts w:ascii="Times New Roman" w:hAnsi="Times New Roman"/>
          <w:b/>
          <w:sz w:val="36"/>
          <w:szCs w:val="36"/>
        </w:rPr>
        <w:t>сфери освіти</w:t>
      </w:r>
    </w:p>
    <w:p w:rsidR="001A56BB" w:rsidRPr="00B3429B" w:rsidRDefault="001A56BB" w:rsidP="00E844E1">
      <w:pPr>
        <w:spacing w:after="0" w:line="240" w:lineRule="auto"/>
        <w:ind w:firstLine="851"/>
        <w:jc w:val="center"/>
        <w:rPr>
          <w:rFonts w:ascii="Times New Roman" w:hAnsi="Times New Roman"/>
          <w:b/>
          <w:sz w:val="36"/>
          <w:szCs w:val="36"/>
        </w:rPr>
      </w:pPr>
    </w:p>
    <w:p w:rsidR="00E844E1" w:rsidRPr="00B3429B" w:rsidRDefault="00E844E1" w:rsidP="00B3429B">
      <w:pPr>
        <w:spacing w:after="0" w:line="240" w:lineRule="auto"/>
        <w:ind w:left="4820" w:firstLine="425"/>
        <w:jc w:val="both"/>
        <w:rPr>
          <w:rFonts w:ascii="Times New Roman" w:hAnsi="Times New Roman"/>
          <w:sz w:val="27"/>
          <w:szCs w:val="27"/>
        </w:rPr>
      </w:pPr>
      <w:r w:rsidRPr="00B3429B">
        <w:rPr>
          <w:rFonts w:ascii="Times New Roman" w:hAnsi="Times New Roman"/>
          <w:sz w:val="27"/>
          <w:szCs w:val="27"/>
        </w:rPr>
        <w:t>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p>
    <w:p w:rsidR="00E844E1" w:rsidRPr="00B3429B" w:rsidRDefault="00E844E1" w:rsidP="00B3429B">
      <w:pPr>
        <w:spacing w:after="0" w:line="240" w:lineRule="auto"/>
        <w:ind w:left="4820" w:firstLine="425"/>
        <w:jc w:val="both"/>
        <w:rPr>
          <w:rFonts w:ascii="Times New Roman" w:hAnsi="Times New Roman"/>
          <w:sz w:val="27"/>
          <w:szCs w:val="27"/>
        </w:rPr>
      </w:pPr>
      <w:r w:rsidRPr="00B3429B">
        <w:rPr>
          <w:rFonts w:ascii="Times New Roman" w:hAnsi="Times New Roman"/>
          <w:sz w:val="27"/>
          <w:szCs w:val="27"/>
        </w:rPr>
        <w:t>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p>
    <w:p w:rsidR="00E844E1" w:rsidRPr="00B3429B" w:rsidRDefault="00E844E1" w:rsidP="00B3429B">
      <w:pPr>
        <w:spacing w:after="0" w:line="240" w:lineRule="auto"/>
        <w:ind w:left="4820" w:firstLine="425"/>
        <w:jc w:val="both"/>
        <w:rPr>
          <w:rFonts w:ascii="Times New Roman" w:hAnsi="Times New Roman"/>
          <w:sz w:val="27"/>
          <w:szCs w:val="27"/>
        </w:rPr>
      </w:pPr>
      <w:r w:rsidRPr="00B3429B">
        <w:rPr>
          <w:rFonts w:ascii="Times New Roman" w:hAnsi="Times New Roman"/>
          <w:sz w:val="27"/>
          <w:szCs w:val="27"/>
        </w:rPr>
        <w:t>Перелік посад педагогічних та науково-педагогічних працівників встановлюється Кабінетом Міністрів України.</w:t>
      </w:r>
    </w:p>
    <w:p w:rsidR="00E844E1" w:rsidRPr="00B3429B" w:rsidRDefault="00D93300" w:rsidP="00B3429B">
      <w:pPr>
        <w:spacing w:after="0" w:line="240" w:lineRule="auto"/>
        <w:ind w:left="4820" w:firstLine="425"/>
        <w:jc w:val="both"/>
        <w:rPr>
          <w:rFonts w:ascii="Times New Roman" w:hAnsi="Times New Roman"/>
          <w:sz w:val="27"/>
          <w:szCs w:val="27"/>
        </w:rPr>
      </w:pPr>
      <w:r>
        <w:rPr>
          <w:rFonts w:ascii="Times New Roman" w:hAnsi="Times New Roman"/>
          <w:noProof/>
          <w:sz w:val="27"/>
          <w:szCs w:val="27"/>
          <w:lang w:val="ru-RU" w:eastAsia="ru-RU"/>
        </w:rPr>
        <w:pict>
          <v:shape id="_x0000_s1035" type="#_x0000_t125" style="position:absolute;left:0;text-align:left;margin-left:-182.9pt;margin-top:77.6pt;width:131.25pt;height:281.25pt;z-index:251668480" fillcolor="white [3201]" strokecolor="#4bacc6 [3208]" strokeweight="5pt">
            <v:stroke linestyle="thickThin"/>
            <v:shadow color="#868686"/>
          </v:shape>
        </w:pict>
      </w:r>
      <w:r w:rsidR="00E844E1" w:rsidRPr="00B3429B">
        <w:rPr>
          <w:rFonts w:ascii="Times New Roman" w:hAnsi="Times New Roman"/>
          <w:sz w:val="27"/>
          <w:szCs w:val="27"/>
        </w:rPr>
        <w:t>Педагогічні та науково-педагогічні працівники приймаються на роботу шляхом укладення трудового договору, в тому числі за контрактом. Прийняття на роботу науково-педагогічних працівників здійснюється на основі конкурсного відбору.</w:t>
      </w:r>
    </w:p>
    <w:p w:rsidR="00E844E1" w:rsidRPr="00B3429B" w:rsidRDefault="00E844E1" w:rsidP="00B3429B">
      <w:pPr>
        <w:spacing w:after="0" w:line="240" w:lineRule="auto"/>
        <w:ind w:left="4820" w:firstLine="425"/>
        <w:jc w:val="both"/>
        <w:rPr>
          <w:rFonts w:ascii="Times New Roman" w:hAnsi="Times New Roman"/>
          <w:sz w:val="27"/>
          <w:szCs w:val="27"/>
        </w:rPr>
      </w:pPr>
      <w:r w:rsidRPr="00B3429B">
        <w:rPr>
          <w:rFonts w:ascii="Times New Roman" w:hAnsi="Times New Roman"/>
          <w:sz w:val="27"/>
          <w:szCs w:val="27"/>
        </w:rPr>
        <w:t>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Міністерством освіти України.</w:t>
      </w:r>
    </w:p>
    <w:p w:rsidR="00E844E1" w:rsidRPr="00B3429B" w:rsidRDefault="00E844E1" w:rsidP="00B3429B">
      <w:pPr>
        <w:spacing w:after="0" w:line="240" w:lineRule="auto"/>
        <w:ind w:left="4820" w:firstLine="425"/>
        <w:jc w:val="both"/>
        <w:rPr>
          <w:rFonts w:ascii="Times New Roman" w:hAnsi="Times New Roman"/>
          <w:sz w:val="27"/>
          <w:szCs w:val="27"/>
        </w:rPr>
      </w:pPr>
      <w:r w:rsidRPr="00B3429B">
        <w:rPr>
          <w:rFonts w:ascii="Times New Roman" w:hAnsi="Times New Roman"/>
          <w:sz w:val="27"/>
          <w:szCs w:val="27"/>
        </w:rPr>
        <w:t>Перелік категорій і педагогічних звань педагогічних працівників, порядок їх присвоєння визначаються Кабінетом Міністрів України.</w:t>
      </w:r>
    </w:p>
    <w:p w:rsidR="00E844E1" w:rsidRPr="00B3429B" w:rsidRDefault="00E844E1" w:rsidP="00B3429B">
      <w:pPr>
        <w:spacing w:after="0" w:line="240" w:lineRule="auto"/>
        <w:ind w:left="4820" w:firstLine="425"/>
        <w:jc w:val="both"/>
        <w:rPr>
          <w:rFonts w:ascii="Times New Roman" w:hAnsi="Times New Roman"/>
          <w:sz w:val="27"/>
          <w:szCs w:val="27"/>
        </w:rPr>
      </w:pPr>
      <w:r w:rsidRPr="00B3429B">
        <w:rPr>
          <w:rFonts w:ascii="Times New Roman" w:hAnsi="Times New Roman"/>
          <w:sz w:val="27"/>
          <w:szCs w:val="27"/>
        </w:rPr>
        <w:t>Рішення атестаційної комісії є підставою для звільнення педагогічного працівника з роботи у порядк</w:t>
      </w:r>
      <w:r w:rsidR="00B3429B" w:rsidRPr="00B3429B">
        <w:rPr>
          <w:rFonts w:ascii="Times New Roman" w:hAnsi="Times New Roman"/>
          <w:sz w:val="27"/>
          <w:szCs w:val="27"/>
        </w:rPr>
        <w:t>у, встановленому законодавством (ст. 54 Закону).</w:t>
      </w:r>
    </w:p>
    <w:p w:rsidR="00E844E1" w:rsidRPr="00B3429B" w:rsidRDefault="00E844E1" w:rsidP="00B3429B">
      <w:pPr>
        <w:spacing w:after="0" w:line="240" w:lineRule="auto"/>
        <w:ind w:left="4820" w:firstLine="425"/>
        <w:rPr>
          <w:rFonts w:ascii="Times New Roman" w:hAnsi="Times New Roman"/>
          <w:sz w:val="27"/>
          <w:szCs w:val="27"/>
        </w:rPr>
      </w:pPr>
    </w:p>
    <w:p w:rsidR="00E844E1" w:rsidRPr="00B3429B" w:rsidRDefault="00E844E1" w:rsidP="00E844E1">
      <w:pPr>
        <w:spacing w:after="120"/>
        <w:rPr>
          <w:rFonts w:ascii="Times New Roman" w:hAnsi="Times New Roman"/>
          <w:sz w:val="27"/>
          <w:szCs w:val="27"/>
        </w:rPr>
      </w:pPr>
    </w:p>
    <w:p w:rsidR="00B3429B" w:rsidRDefault="00B3429B" w:rsidP="00B3429B">
      <w:pPr>
        <w:spacing w:after="0" w:line="240" w:lineRule="auto"/>
        <w:rPr>
          <w:rFonts w:ascii="Times New Roman" w:hAnsi="Times New Roman"/>
          <w:b/>
          <w:sz w:val="28"/>
          <w:szCs w:val="28"/>
        </w:rPr>
      </w:pPr>
      <w:r>
        <w:rPr>
          <w:rFonts w:ascii="Times New Roman" w:hAnsi="Times New Roman"/>
          <w:b/>
          <w:noProof/>
          <w:sz w:val="28"/>
          <w:szCs w:val="28"/>
          <w:lang w:val="ru-RU" w:eastAsia="ru-RU"/>
        </w:rPr>
        <w:lastRenderedPageBreak/>
        <w:drawing>
          <wp:anchor distT="0" distB="0" distL="114300" distR="114300" simplePos="0" relativeHeight="251669504" behindDoc="1" locked="0" layoutInCell="1" allowOverlap="1">
            <wp:simplePos x="0" y="0"/>
            <wp:positionH relativeFrom="column">
              <wp:posOffset>15240</wp:posOffset>
            </wp:positionH>
            <wp:positionV relativeFrom="paragraph">
              <wp:posOffset>3810</wp:posOffset>
            </wp:positionV>
            <wp:extent cx="2876550" cy="3124200"/>
            <wp:effectExtent l="19050" t="0" r="0" b="0"/>
            <wp:wrapTight wrapText="bothSides">
              <wp:wrapPolygon edited="0">
                <wp:start x="-143" y="0"/>
                <wp:lineTo x="-143" y="21468"/>
                <wp:lineTo x="21600" y="21468"/>
                <wp:lineTo x="21600" y="0"/>
                <wp:lineTo x="-143" y="0"/>
              </wp:wrapPolygon>
            </wp:wrapTight>
            <wp:docPr id="15" name="Рисунок 14" descr="school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0310.jpg"/>
                    <pic:cNvPicPr/>
                  </pic:nvPicPr>
                  <pic:blipFill>
                    <a:blip r:embed="rId16" cstate="print"/>
                    <a:stretch>
                      <a:fillRect/>
                    </a:stretch>
                  </pic:blipFill>
                  <pic:spPr>
                    <a:xfrm>
                      <a:off x="0" y="0"/>
                      <a:ext cx="2876550" cy="3124200"/>
                    </a:xfrm>
                    <a:prstGeom prst="rect">
                      <a:avLst/>
                    </a:prstGeom>
                  </pic:spPr>
                </pic:pic>
              </a:graphicData>
            </a:graphic>
          </wp:anchor>
        </w:drawing>
      </w:r>
    </w:p>
    <w:p w:rsidR="00E844E1" w:rsidRPr="00B3429B" w:rsidRDefault="00E844E1" w:rsidP="001A56BB">
      <w:pPr>
        <w:spacing w:after="0" w:line="240" w:lineRule="auto"/>
        <w:jc w:val="center"/>
        <w:rPr>
          <w:rFonts w:ascii="Times New Roman" w:hAnsi="Times New Roman"/>
          <w:b/>
          <w:sz w:val="36"/>
          <w:szCs w:val="36"/>
        </w:rPr>
      </w:pPr>
      <w:r w:rsidRPr="00B3429B">
        <w:rPr>
          <w:rFonts w:ascii="Times New Roman" w:hAnsi="Times New Roman"/>
          <w:b/>
          <w:sz w:val="36"/>
          <w:szCs w:val="36"/>
        </w:rPr>
        <w:t>Права педагогічних та науково-педагогічних працівників</w:t>
      </w:r>
    </w:p>
    <w:p w:rsidR="00E844E1" w:rsidRPr="00B3429B" w:rsidRDefault="00E844E1" w:rsidP="001A56BB">
      <w:pPr>
        <w:spacing w:after="0" w:line="240" w:lineRule="auto"/>
        <w:jc w:val="center"/>
        <w:rPr>
          <w:rFonts w:ascii="Times New Roman" w:hAnsi="Times New Roman"/>
          <w:sz w:val="36"/>
          <w:szCs w:val="36"/>
        </w:rPr>
      </w:pPr>
    </w:p>
    <w:p w:rsidR="00E844E1" w:rsidRPr="001A56BB" w:rsidRDefault="00E844E1" w:rsidP="00B3429B">
      <w:pPr>
        <w:spacing w:after="0" w:line="240" w:lineRule="auto"/>
        <w:ind w:left="5103" w:firstLine="284"/>
        <w:jc w:val="both"/>
        <w:rPr>
          <w:rFonts w:ascii="Times New Roman" w:hAnsi="Times New Roman"/>
          <w:i/>
          <w:sz w:val="28"/>
          <w:szCs w:val="28"/>
        </w:rPr>
      </w:pPr>
      <w:r w:rsidRPr="001A56BB">
        <w:rPr>
          <w:rFonts w:ascii="Times New Roman" w:hAnsi="Times New Roman"/>
          <w:i/>
          <w:sz w:val="28"/>
          <w:szCs w:val="28"/>
        </w:rPr>
        <w:t>Педагогічні та науково-педагогічні працівники мають право на:</w:t>
      </w:r>
    </w:p>
    <w:p w:rsidR="00E844E1"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захист професійної честі, гідності;</w:t>
      </w:r>
    </w:p>
    <w:p w:rsidR="00E844E1"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вільний вибір форм, методів, засобів навчання, виявлення педагогічної ініціативи;</w:t>
      </w:r>
    </w:p>
    <w:p w:rsidR="001A56BB"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індивідуальну педагогічну діяльність;</w:t>
      </w:r>
    </w:p>
    <w:p w:rsidR="00E844E1"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участь у громадському самоврядуванні;</w:t>
      </w:r>
    </w:p>
    <w:p w:rsidR="00E844E1" w:rsidRPr="001A56BB" w:rsidRDefault="00D93300" w:rsidP="00B3429B">
      <w:pPr>
        <w:pStyle w:val="a3"/>
        <w:numPr>
          <w:ilvl w:val="0"/>
          <w:numId w:val="5"/>
        </w:numPr>
        <w:spacing w:after="0" w:line="240" w:lineRule="auto"/>
        <w:ind w:left="5103" w:firstLine="284"/>
        <w:jc w:val="both"/>
        <w:rPr>
          <w:rFonts w:ascii="Times New Roman" w:hAnsi="Times New Roman"/>
          <w:sz w:val="28"/>
          <w:szCs w:val="28"/>
        </w:rPr>
      </w:pPr>
      <w:r>
        <w:rPr>
          <w:rFonts w:ascii="Times New Roman" w:hAnsi="Times New Roman"/>
          <w:noProof/>
          <w:sz w:val="28"/>
          <w:szCs w:val="28"/>
          <w:lang w:val="ru-RU" w:eastAsia="ru-RU"/>
        </w:rPr>
        <w:pict>
          <v:shape id="_x0000_s1036" type="#_x0000_t125" style="position:absolute;left:0;text-align:left;margin-left:55.95pt;margin-top:31.55pt;width:102.75pt;height:360.75pt;z-index:251670528" fillcolor="white [3201]" strokecolor="#4bacc6 [3208]" strokeweight="5pt">
            <v:stroke linestyle="thickThin"/>
            <v:shadow color="#868686"/>
          </v:shape>
        </w:pict>
      </w:r>
      <w:r w:rsidR="00E844E1" w:rsidRPr="001A56BB">
        <w:rPr>
          <w:rFonts w:ascii="Times New Roman" w:hAnsi="Times New Roman"/>
          <w:sz w:val="28"/>
          <w:szCs w:val="28"/>
        </w:rPr>
        <w:t>користування подовженою оплачуваною відпусткою;</w:t>
      </w:r>
    </w:p>
    <w:p w:rsidR="00E844E1"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забезпечення житлом у першочерговому порядку, пільгові кредити для індивідуального і кооперативного будівництва;</w:t>
      </w:r>
    </w:p>
    <w:p w:rsidR="00E844E1"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придбання для працюючих у сільській місцевості основних продуктів харчування за цінами, встановленими для працівників сільського господарства;</w:t>
      </w:r>
    </w:p>
    <w:p w:rsidR="00E844E1"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одержання службового житла;</w:t>
      </w:r>
    </w:p>
    <w:p w:rsidR="001A56BB" w:rsidRPr="001A56BB" w:rsidRDefault="00E844E1" w:rsidP="00B3429B">
      <w:pPr>
        <w:pStyle w:val="a3"/>
        <w:numPr>
          <w:ilvl w:val="0"/>
          <w:numId w:val="5"/>
        </w:num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B3429B" w:rsidRDefault="00B3429B" w:rsidP="00B3429B">
      <w:pPr>
        <w:spacing w:after="0" w:line="240" w:lineRule="auto"/>
        <w:ind w:left="5103" w:firstLine="284"/>
        <w:jc w:val="both"/>
        <w:rPr>
          <w:rFonts w:ascii="Times New Roman" w:hAnsi="Times New Roman"/>
          <w:sz w:val="28"/>
          <w:szCs w:val="28"/>
        </w:rPr>
      </w:pPr>
    </w:p>
    <w:p w:rsidR="00E844E1" w:rsidRPr="001A56BB" w:rsidRDefault="00E844E1" w:rsidP="00B3429B">
      <w:pPr>
        <w:spacing w:after="0" w:line="240" w:lineRule="auto"/>
        <w:ind w:left="5103" w:firstLine="284"/>
        <w:jc w:val="both"/>
        <w:rPr>
          <w:rFonts w:ascii="Times New Roman" w:hAnsi="Times New Roman"/>
          <w:sz w:val="28"/>
          <w:szCs w:val="28"/>
        </w:rPr>
      </w:pPr>
      <w:r w:rsidRPr="001A56BB">
        <w:rPr>
          <w:rFonts w:ascii="Times New Roman" w:hAnsi="Times New Roman"/>
          <w:sz w:val="28"/>
          <w:szCs w:val="28"/>
        </w:rPr>
        <w:t>Відволікання педагогічних та науково-педагогічних працівників від виконання професійних обов'язків не допускається за винятком випадків, пер</w:t>
      </w:r>
      <w:r w:rsidR="00326A0D">
        <w:rPr>
          <w:rFonts w:ascii="Times New Roman" w:hAnsi="Times New Roman"/>
          <w:sz w:val="28"/>
          <w:szCs w:val="28"/>
        </w:rPr>
        <w:t>едбачених чинним законодавством (ст. 55 Закону).</w:t>
      </w:r>
    </w:p>
    <w:p w:rsidR="00E844E1" w:rsidRPr="001A56BB" w:rsidRDefault="00E844E1" w:rsidP="00E844E1">
      <w:pPr>
        <w:spacing w:after="120"/>
        <w:rPr>
          <w:rFonts w:ascii="Times New Roman" w:hAnsi="Times New Roman"/>
          <w:sz w:val="28"/>
          <w:szCs w:val="28"/>
        </w:rPr>
      </w:pPr>
    </w:p>
    <w:p w:rsidR="00E844E1" w:rsidRPr="001A56BB" w:rsidRDefault="002C5D66" w:rsidP="002C5D66">
      <w:pPr>
        <w:spacing w:after="0" w:line="240" w:lineRule="auto"/>
        <w:ind w:left="4395" w:firstLine="425"/>
        <w:jc w:val="both"/>
        <w:rPr>
          <w:rFonts w:ascii="Times New Roman" w:hAnsi="Times New Roman"/>
          <w:b/>
          <w:sz w:val="28"/>
          <w:szCs w:val="28"/>
        </w:rPr>
      </w:pPr>
      <w:r>
        <w:rPr>
          <w:rFonts w:ascii="Times New Roman" w:hAnsi="Times New Roman"/>
          <w:b/>
          <w:noProof/>
          <w:sz w:val="28"/>
          <w:szCs w:val="28"/>
          <w:lang w:val="ru-RU" w:eastAsia="ru-RU"/>
        </w:rPr>
        <w:lastRenderedPageBreak/>
        <w:drawing>
          <wp:anchor distT="0" distB="0" distL="114300" distR="114300" simplePos="0" relativeHeight="251671552" behindDoc="1" locked="0" layoutInCell="1" allowOverlap="1">
            <wp:simplePos x="0" y="0"/>
            <wp:positionH relativeFrom="column">
              <wp:posOffset>300990</wp:posOffset>
            </wp:positionH>
            <wp:positionV relativeFrom="paragraph">
              <wp:posOffset>3810</wp:posOffset>
            </wp:positionV>
            <wp:extent cx="2536190" cy="3143250"/>
            <wp:effectExtent l="19050" t="0" r="0" b="0"/>
            <wp:wrapTight wrapText="bothSides">
              <wp:wrapPolygon edited="0">
                <wp:start x="-162" y="0"/>
                <wp:lineTo x="-162" y="21469"/>
                <wp:lineTo x="21578" y="21469"/>
                <wp:lineTo x="21578" y="0"/>
                <wp:lineTo x="-162" y="0"/>
              </wp:wrapPolygon>
            </wp:wrapTight>
            <wp:docPr id="17" name="Рисунок 16" descr="school0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0304.gif"/>
                    <pic:cNvPicPr/>
                  </pic:nvPicPr>
                  <pic:blipFill>
                    <a:blip r:embed="rId17" cstate="print"/>
                    <a:stretch>
                      <a:fillRect/>
                    </a:stretch>
                  </pic:blipFill>
                  <pic:spPr>
                    <a:xfrm>
                      <a:off x="0" y="0"/>
                      <a:ext cx="2536190" cy="3143250"/>
                    </a:xfrm>
                    <a:prstGeom prst="rect">
                      <a:avLst/>
                    </a:prstGeom>
                  </pic:spPr>
                </pic:pic>
              </a:graphicData>
            </a:graphic>
          </wp:anchor>
        </w:drawing>
      </w:r>
      <w:r w:rsidR="00E844E1" w:rsidRPr="001A56BB">
        <w:rPr>
          <w:rFonts w:ascii="Times New Roman" w:hAnsi="Times New Roman"/>
          <w:b/>
          <w:sz w:val="28"/>
          <w:szCs w:val="28"/>
        </w:rPr>
        <w:t>Обов'язки педагогічних та науково-педагогічних працівників</w:t>
      </w:r>
    </w:p>
    <w:p w:rsidR="00E844E1" w:rsidRPr="001A56BB" w:rsidRDefault="00E844E1" w:rsidP="002C5D66">
      <w:pPr>
        <w:spacing w:after="0" w:line="240" w:lineRule="auto"/>
        <w:ind w:left="4678" w:firstLine="425"/>
        <w:jc w:val="both"/>
        <w:rPr>
          <w:rFonts w:ascii="Times New Roman" w:hAnsi="Times New Roman"/>
          <w:sz w:val="28"/>
          <w:szCs w:val="28"/>
        </w:rPr>
      </w:pPr>
    </w:p>
    <w:p w:rsidR="00E844E1" w:rsidRPr="001A56BB" w:rsidRDefault="00E844E1" w:rsidP="002C5D66">
      <w:pPr>
        <w:spacing w:after="0" w:line="240" w:lineRule="auto"/>
        <w:ind w:left="4678" w:firstLine="425"/>
        <w:jc w:val="both"/>
        <w:rPr>
          <w:rFonts w:ascii="Times New Roman" w:hAnsi="Times New Roman"/>
          <w:i/>
          <w:sz w:val="28"/>
          <w:szCs w:val="28"/>
        </w:rPr>
      </w:pPr>
      <w:r w:rsidRPr="001A56BB">
        <w:rPr>
          <w:rFonts w:ascii="Times New Roman" w:hAnsi="Times New Roman"/>
          <w:i/>
          <w:sz w:val="28"/>
          <w:szCs w:val="28"/>
        </w:rPr>
        <w:t>Педагогічні та науково-педагогічні працівники зобов'язані:</w:t>
      </w:r>
    </w:p>
    <w:p w:rsidR="00E844E1" w:rsidRPr="001A56BB" w:rsidRDefault="00E844E1" w:rsidP="002C5D66">
      <w:pPr>
        <w:pStyle w:val="a3"/>
        <w:numPr>
          <w:ilvl w:val="0"/>
          <w:numId w:val="6"/>
        </w:numPr>
        <w:spacing w:after="0" w:line="240" w:lineRule="auto"/>
        <w:ind w:left="4678" w:firstLine="425"/>
        <w:jc w:val="both"/>
        <w:rPr>
          <w:rFonts w:ascii="Times New Roman" w:hAnsi="Times New Roman"/>
          <w:sz w:val="28"/>
          <w:szCs w:val="28"/>
        </w:rPr>
      </w:pPr>
      <w:r w:rsidRPr="001A56BB">
        <w:rPr>
          <w:rFonts w:ascii="Times New Roman" w:hAnsi="Times New Roman"/>
          <w:sz w:val="28"/>
          <w:szCs w:val="28"/>
        </w:rPr>
        <w:t>постійно підвищувати професійний рівень, педагогічну майстерність, загальну культуру;</w:t>
      </w:r>
    </w:p>
    <w:p w:rsidR="00E844E1" w:rsidRPr="001A56BB" w:rsidRDefault="00E844E1" w:rsidP="002C5D66">
      <w:pPr>
        <w:pStyle w:val="a3"/>
        <w:numPr>
          <w:ilvl w:val="0"/>
          <w:numId w:val="6"/>
        </w:numPr>
        <w:spacing w:after="0" w:line="240" w:lineRule="auto"/>
        <w:ind w:left="4678" w:firstLine="425"/>
        <w:jc w:val="both"/>
        <w:rPr>
          <w:rFonts w:ascii="Times New Roman" w:hAnsi="Times New Roman"/>
          <w:sz w:val="28"/>
          <w:szCs w:val="28"/>
        </w:rPr>
      </w:pPr>
      <w:r w:rsidRPr="001A56BB">
        <w:rPr>
          <w:rFonts w:ascii="Times New Roman" w:hAnsi="Times New Roman"/>
          <w:sz w:val="28"/>
          <w:szCs w:val="28"/>
        </w:rP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p>
    <w:p w:rsidR="00E844E1" w:rsidRPr="001A56BB" w:rsidRDefault="00D93300" w:rsidP="002C5D66">
      <w:pPr>
        <w:pStyle w:val="a3"/>
        <w:numPr>
          <w:ilvl w:val="0"/>
          <w:numId w:val="6"/>
        </w:numPr>
        <w:spacing w:after="0" w:line="240" w:lineRule="auto"/>
        <w:ind w:left="4678" w:firstLine="425"/>
        <w:jc w:val="both"/>
        <w:rPr>
          <w:rFonts w:ascii="Times New Roman" w:hAnsi="Times New Roman"/>
          <w:sz w:val="28"/>
          <w:szCs w:val="28"/>
        </w:rPr>
      </w:pPr>
      <w:r>
        <w:rPr>
          <w:rFonts w:ascii="Times New Roman" w:hAnsi="Times New Roman"/>
          <w:noProof/>
          <w:sz w:val="28"/>
          <w:szCs w:val="28"/>
          <w:lang w:val="ru-RU" w:eastAsia="ru-RU"/>
        </w:rPr>
        <w:pict>
          <v:shape id="_x0000_s1037" type="#_x0000_t125" style="position:absolute;left:0;text-align:left;margin-left:41.7pt;margin-top:22.7pt;width:123pt;height:412.5pt;z-index:251672576" fillcolor="white [3201]" strokecolor="#4bacc6 [3208]" strokeweight="5pt">
            <v:stroke linestyle="thickThin"/>
            <v:shadow color="#868686"/>
          </v:shape>
        </w:pict>
      </w:r>
      <w:r w:rsidR="00E844E1" w:rsidRPr="001A56BB">
        <w:rPr>
          <w:rFonts w:ascii="Times New Roman" w:hAnsi="Times New Roman"/>
          <w:sz w:val="28"/>
          <w:szCs w:val="28"/>
        </w:rPr>
        <w:t xml:space="preserve">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w:t>
      </w:r>
      <w:r w:rsidR="002C5D66" w:rsidRPr="001A56BB">
        <w:rPr>
          <w:rFonts w:ascii="Times New Roman" w:hAnsi="Times New Roman"/>
          <w:sz w:val="28"/>
          <w:szCs w:val="28"/>
        </w:rPr>
        <w:t>добро чинностей</w:t>
      </w:r>
      <w:r w:rsidR="00E844E1" w:rsidRPr="001A56BB">
        <w:rPr>
          <w:rFonts w:ascii="Times New Roman" w:hAnsi="Times New Roman"/>
          <w:sz w:val="28"/>
          <w:szCs w:val="28"/>
        </w:rPr>
        <w:t>;</w:t>
      </w:r>
    </w:p>
    <w:p w:rsidR="00E844E1" w:rsidRPr="001A56BB" w:rsidRDefault="00E844E1" w:rsidP="002C5D66">
      <w:pPr>
        <w:pStyle w:val="a3"/>
        <w:numPr>
          <w:ilvl w:val="0"/>
          <w:numId w:val="6"/>
        </w:numPr>
        <w:spacing w:after="0" w:line="240" w:lineRule="auto"/>
        <w:ind w:left="4678" w:firstLine="425"/>
        <w:jc w:val="both"/>
        <w:rPr>
          <w:rFonts w:ascii="Times New Roman" w:hAnsi="Times New Roman"/>
          <w:sz w:val="28"/>
          <w:szCs w:val="28"/>
        </w:rPr>
      </w:pPr>
      <w:r w:rsidRPr="001A56BB">
        <w:rPr>
          <w:rFonts w:ascii="Times New Roman" w:hAnsi="Times New Roman"/>
          <w:sz w:val="28"/>
          <w:szCs w:val="28"/>
        </w:rP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p>
    <w:p w:rsidR="00E844E1" w:rsidRPr="001A56BB" w:rsidRDefault="00E844E1" w:rsidP="002C5D66">
      <w:pPr>
        <w:pStyle w:val="a3"/>
        <w:numPr>
          <w:ilvl w:val="0"/>
          <w:numId w:val="6"/>
        </w:numPr>
        <w:spacing w:after="0" w:line="240" w:lineRule="auto"/>
        <w:ind w:left="4678" w:firstLine="425"/>
        <w:jc w:val="both"/>
        <w:rPr>
          <w:rFonts w:ascii="Times New Roman" w:hAnsi="Times New Roman"/>
          <w:sz w:val="28"/>
          <w:szCs w:val="28"/>
        </w:rPr>
      </w:pPr>
      <w:r w:rsidRPr="001A56BB">
        <w:rPr>
          <w:rFonts w:ascii="Times New Roman" w:hAnsi="Times New Roman"/>
          <w:sz w:val="28"/>
          <w:szCs w:val="28"/>
        </w:rPr>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p>
    <w:p w:rsidR="00E844E1" w:rsidRPr="001A56BB" w:rsidRDefault="00E844E1" w:rsidP="002C5D66">
      <w:pPr>
        <w:pStyle w:val="a3"/>
        <w:numPr>
          <w:ilvl w:val="0"/>
          <w:numId w:val="6"/>
        </w:numPr>
        <w:spacing w:after="0" w:line="240" w:lineRule="auto"/>
        <w:ind w:left="4678" w:firstLine="425"/>
        <w:jc w:val="both"/>
        <w:rPr>
          <w:rFonts w:ascii="Times New Roman" w:hAnsi="Times New Roman"/>
          <w:sz w:val="28"/>
          <w:szCs w:val="28"/>
        </w:rPr>
      </w:pPr>
      <w:r w:rsidRPr="001A56BB">
        <w:rPr>
          <w:rFonts w:ascii="Times New Roman" w:hAnsi="Times New Roman"/>
          <w:sz w:val="28"/>
          <w:szCs w:val="28"/>
        </w:rPr>
        <w:t>додержувати педагогічної етики, моралі, поважати гідність дитини, учня, студента;</w:t>
      </w:r>
    </w:p>
    <w:p w:rsidR="00E844E1" w:rsidRPr="001A56BB" w:rsidRDefault="00E844E1" w:rsidP="002C5D66">
      <w:pPr>
        <w:pStyle w:val="a3"/>
        <w:numPr>
          <w:ilvl w:val="0"/>
          <w:numId w:val="6"/>
        </w:numPr>
        <w:spacing w:after="0" w:line="240" w:lineRule="auto"/>
        <w:ind w:left="4678" w:firstLine="425"/>
        <w:jc w:val="both"/>
        <w:rPr>
          <w:rFonts w:ascii="Times New Roman" w:hAnsi="Times New Roman"/>
          <w:sz w:val="28"/>
          <w:szCs w:val="28"/>
        </w:rPr>
      </w:pPr>
      <w:r w:rsidRPr="001A56BB">
        <w:rPr>
          <w:rFonts w:ascii="Times New Roman" w:hAnsi="Times New Roman"/>
          <w:sz w:val="28"/>
          <w:szCs w:val="28"/>
        </w:rPr>
        <w:t>захищати дітей, молодь від будь-яких форм фізичного або психічного насильства, запобігати вживанню ними алкоголю, наркотиків, іншим шкід</w:t>
      </w:r>
      <w:r w:rsidR="00326A0D">
        <w:rPr>
          <w:rFonts w:ascii="Times New Roman" w:hAnsi="Times New Roman"/>
          <w:sz w:val="28"/>
          <w:szCs w:val="28"/>
        </w:rPr>
        <w:t>ливим звичкам (ст. 56 Закону).</w:t>
      </w:r>
    </w:p>
    <w:p w:rsidR="002B17B1" w:rsidRDefault="00D93300" w:rsidP="002B17B1">
      <w:pPr>
        <w:spacing w:after="0" w:line="240" w:lineRule="auto"/>
        <w:ind w:left="1701" w:right="1983" w:firstLine="851"/>
        <w:jc w:val="center"/>
        <w:rPr>
          <w:rFonts w:ascii="Times New Roman" w:hAnsi="Times New Roman"/>
          <w:b/>
          <w:sz w:val="24"/>
          <w:szCs w:val="24"/>
        </w:rPr>
      </w:pPr>
      <w:r>
        <w:rPr>
          <w:rFonts w:ascii="Times New Roman" w:hAnsi="Times New Roman"/>
          <w:b/>
          <w:noProof/>
          <w:sz w:val="24"/>
          <w:szCs w:val="24"/>
          <w:lang w:val="ru-RU" w:eastAsia="ru-RU"/>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9" type="#_x0000_t97" style="position:absolute;left:0;text-align:left;margin-left:-44.55pt;margin-top:-3.45pt;width:537.75pt;height:704.25pt;z-index:-251641856" adj="2401" fillcolor="#fabf8f [1945]" strokecolor="#fabf8f [1945]" strokeweight="1pt">
            <v:fill color2="#fde9d9 [665]" angle="-45" focus="-50%" type="gradient"/>
            <v:shadow on="t" type="perspective" color="#974706 [1609]" opacity=".5" offset="1pt" offset2="-3pt"/>
          </v:shape>
        </w:pict>
      </w:r>
    </w:p>
    <w:p w:rsidR="002B17B1" w:rsidRDefault="002B17B1" w:rsidP="002B17B1">
      <w:pPr>
        <w:spacing w:after="0" w:line="240" w:lineRule="auto"/>
        <w:ind w:left="1701" w:right="1983" w:firstLine="851"/>
        <w:jc w:val="center"/>
        <w:rPr>
          <w:rFonts w:ascii="Times New Roman" w:hAnsi="Times New Roman"/>
          <w:b/>
          <w:sz w:val="24"/>
          <w:szCs w:val="24"/>
        </w:rPr>
      </w:pPr>
    </w:p>
    <w:p w:rsidR="002B17B1" w:rsidRDefault="002B17B1" w:rsidP="00094002">
      <w:pPr>
        <w:spacing w:after="0" w:line="240" w:lineRule="auto"/>
        <w:ind w:right="1983"/>
        <w:rPr>
          <w:rFonts w:ascii="Times New Roman" w:hAnsi="Times New Roman"/>
          <w:b/>
          <w:sz w:val="24"/>
          <w:szCs w:val="24"/>
        </w:rPr>
      </w:pPr>
    </w:p>
    <w:p w:rsidR="002B17B1" w:rsidRPr="00255D6C" w:rsidRDefault="002B17B1" w:rsidP="00255D6C">
      <w:pPr>
        <w:spacing w:after="0" w:line="240" w:lineRule="auto"/>
        <w:ind w:right="1983"/>
        <w:rPr>
          <w:rFonts w:ascii="Times New Roman" w:hAnsi="Times New Roman"/>
          <w:b/>
          <w:sz w:val="28"/>
          <w:szCs w:val="28"/>
        </w:rPr>
      </w:pPr>
    </w:p>
    <w:p w:rsidR="00094002" w:rsidRDefault="00094002" w:rsidP="00094002">
      <w:pPr>
        <w:spacing w:after="0" w:line="240" w:lineRule="auto"/>
        <w:ind w:left="1701" w:right="1985" w:firstLine="425"/>
        <w:jc w:val="center"/>
        <w:rPr>
          <w:rFonts w:ascii="Times New Roman" w:hAnsi="Times New Roman"/>
          <w:b/>
          <w:sz w:val="28"/>
          <w:szCs w:val="28"/>
        </w:rPr>
      </w:pPr>
    </w:p>
    <w:p w:rsidR="00094002" w:rsidRDefault="00094002" w:rsidP="00094002">
      <w:pPr>
        <w:spacing w:after="0" w:line="240" w:lineRule="auto"/>
        <w:ind w:left="1701" w:right="1985" w:firstLine="425"/>
        <w:jc w:val="center"/>
        <w:rPr>
          <w:rFonts w:ascii="Times New Roman" w:hAnsi="Times New Roman"/>
          <w:b/>
          <w:sz w:val="28"/>
          <w:szCs w:val="28"/>
        </w:rPr>
      </w:pPr>
    </w:p>
    <w:p w:rsidR="00A825E4" w:rsidRPr="00255D6C" w:rsidRDefault="00E844E1" w:rsidP="00094002">
      <w:pPr>
        <w:spacing w:after="0" w:line="240" w:lineRule="auto"/>
        <w:ind w:left="1701" w:right="1985" w:firstLine="425"/>
        <w:jc w:val="center"/>
        <w:rPr>
          <w:rFonts w:ascii="Times New Roman" w:hAnsi="Times New Roman"/>
          <w:b/>
          <w:sz w:val="28"/>
          <w:szCs w:val="28"/>
        </w:rPr>
      </w:pPr>
      <w:r w:rsidRPr="00255D6C">
        <w:rPr>
          <w:rFonts w:ascii="Times New Roman" w:hAnsi="Times New Roman"/>
          <w:b/>
          <w:sz w:val="28"/>
          <w:szCs w:val="28"/>
        </w:rPr>
        <w:t>Гарантії держави педагогічним, науково-педагогічним працівникам та іншим категоріям працівників навчальних закладів</w:t>
      </w:r>
    </w:p>
    <w:p w:rsidR="002B17B1" w:rsidRPr="00094002" w:rsidRDefault="002B17B1" w:rsidP="002B17B1">
      <w:pPr>
        <w:spacing w:after="0" w:line="240" w:lineRule="auto"/>
        <w:ind w:left="1701" w:right="1983" w:firstLine="851"/>
        <w:jc w:val="center"/>
        <w:rPr>
          <w:rFonts w:ascii="Times New Roman" w:hAnsi="Times New Roman"/>
          <w:b/>
          <w:sz w:val="24"/>
          <w:szCs w:val="24"/>
        </w:rPr>
      </w:pPr>
    </w:p>
    <w:p w:rsidR="00E844E1" w:rsidRPr="00255D6C" w:rsidRDefault="00E844E1" w:rsidP="00094002">
      <w:pPr>
        <w:spacing w:after="0" w:line="240" w:lineRule="auto"/>
        <w:ind w:left="1134" w:right="1983" w:firstLine="851"/>
        <w:jc w:val="both"/>
        <w:rPr>
          <w:rFonts w:ascii="Times New Roman" w:hAnsi="Times New Roman"/>
          <w:sz w:val="28"/>
          <w:szCs w:val="28"/>
        </w:rPr>
      </w:pPr>
      <w:r w:rsidRPr="00255D6C">
        <w:rPr>
          <w:rFonts w:ascii="Times New Roman" w:hAnsi="Times New Roman"/>
          <w:sz w:val="28"/>
          <w:szCs w:val="28"/>
        </w:rPr>
        <w:t>Держава забезпечує педагогічним та науково-педагогічним працівникам:</w:t>
      </w:r>
    </w:p>
    <w:p w:rsidR="002B17B1" w:rsidRPr="00255D6C" w:rsidRDefault="002B17B1" w:rsidP="00094002">
      <w:pPr>
        <w:spacing w:after="0" w:line="240" w:lineRule="auto"/>
        <w:ind w:left="1134" w:right="1983" w:firstLine="851"/>
        <w:jc w:val="both"/>
        <w:rPr>
          <w:rFonts w:ascii="Times New Roman" w:hAnsi="Times New Roman"/>
          <w:sz w:val="28"/>
          <w:szCs w:val="28"/>
        </w:rPr>
      </w:pP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належні умови праці, побуту, відпочинку, медичне обслуговування;</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підвищення кваліфікації не рідше одного разу на п'ять років;</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правовий, соціальний, професійний захист;</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надання пільгових довготермінових кредитів на будівництво (реконструкцію) і придбання житла;</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компенсації, встановлені законодавством, у разі втрати роботи, у зв'язку зі змінами в організації виробництва і праці;</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призначення і виплату пенсії відповідно до чинного законодавства;</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встановлення підвищених посадових окладів (ставок заробітної плати) за наукові ступені і вчені звання;</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E844E1" w:rsidRPr="00255D6C" w:rsidRDefault="00E844E1" w:rsidP="00094002">
      <w:pPr>
        <w:pStyle w:val="a3"/>
        <w:numPr>
          <w:ilvl w:val="0"/>
          <w:numId w:val="11"/>
        </w:numPr>
        <w:tabs>
          <w:tab w:val="left" w:pos="1276"/>
        </w:tabs>
        <w:spacing w:after="0" w:line="240" w:lineRule="auto"/>
        <w:ind w:left="1134" w:right="1983" w:firstLine="567"/>
        <w:jc w:val="both"/>
        <w:rPr>
          <w:rFonts w:ascii="Times New Roman" w:hAnsi="Times New Roman"/>
          <w:sz w:val="28"/>
          <w:szCs w:val="28"/>
        </w:rPr>
      </w:pPr>
      <w:r w:rsidRPr="00255D6C">
        <w:rPr>
          <w:rFonts w:ascii="Times New Roman" w:hAnsi="Times New Roman"/>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w:t>
      </w:r>
      <w:r w:rsidR="00326A0D">
        <w:rPr>
          <w:rFonts w:ascii="Times New Roman" w:hAnsi="Times New Roman"/>
          <w:sz w:val="28"/>
          <w:szCs w:val="28"/>
        </w:rPr>
        <w:t xml:space="preserve"> при наданні щорічної відпустки (ст. 57 Закону).</w:t>
      </w:r>
    </w:p>
    <w:p w:rsidR="008F3034" w:rsidRPr="002B17B1" w:rsidRDefault="008F3034" w:rsidP="002B17B1">
      <w:pPr>
        <w:spacing w:after="0" w:line="240" w:lineRule="auto"/>
        <w:ind w:left="1701" w:right="1983" w:firstLine="851"/>
        <w:jc w:val="both"/>
        <w:rPr>
          <w:rFonts w:ascii="Times New Roman" w:hAnsi="Times New Roman"/>
          <w:sz w:val="24"/>
          <w:szCs w:val="24"/>
        </w:rPr>
      </w:pPr>
    </w:p>
    <w:p w:rsidR="008F3034" w:rsidRPr="002B17B1" w:rsidRDefault="008F3034" w:rsidP="002B17B1">
      <w:pPr>
        <w:spacing w:after="0" w:line="240" w:lineRule="auto"/>
        <w:ind w:left="1701" w:right="1983" w:firstLine="567"/>
        <w:jc w:val="both"/>
        <w:rPr>
          <w:rFonts w:ascii="Times New Roman" w:hAnsi="Times New Roman"/>
          <w:sz w:val="24"/>
          <w:szCs w:val="24"/>
        </w:rPr>
      </w:pPr>
    </w:p>
    <w:p w:rsidR="00AE58B3" w:rsidRPr="002B17B1" w:rsidRDefault="00AE58B3" w:rsidP="002B17B1">
      <w:pPr>
        <w:spacing w:after="0" w:line="240" w:lineRule="auto"/>
        <w:ind w:left="1701" w:right="1983" w:firstLine="567"/>
        <w:jc w:val="both"/>
        <w:rPr>
          <w:rFonts w:ascii="Times New Roman" w:hAnsi="Times New Roman"/>
          <w:sz w:val="24"/>
          <w:szCs w:val="24"/>
        </w:rPr>
      </w:pPr>
    </w:p>
    <w:p w:rsidR="00AE58B3" w:rsidRDefault="00AE58B3" w:rsidP="008F3034">
      <w:pPr>
        <w:spacing w:after="0" w:line="240" w:lineRule="auto"/>
        <w:ind w:firstLine="567"/>
        <w:jc w:val="both"/>
        <w:rPr>
          <w:rFonts w:ascii="Times New Roman" w:hAnsi="Times New Roman"/>
        </w:rPr>
      </w:pPr>
    </w:p>
    <w:p w:rsidR="002B17B1" w:rsidRDefault="002B17B1" w:rsidP="008F3034">
      <w:pPr>
        <w:spacing w:after="0" w:line="240" w:lineRule="auto"/>
        <w:ind w:firstLine="567"/>
        <w:jc w:val="both"/>
        <w:rPr>
          <w:rFonts w:ascii="Times New Roman" w:hAnsi="Times New Roman"/>
        </w:rPr>
      </w:pPr>
    </w:p>
    <w:p w:rsidR="002B17B1" w:rsidRDefault="002B17B1" w:rsidP="008F3034">
      <w:pPr>
        <w:spacing w:after="0" w:line="240" w:lineRule="auto"/>
        <w:ind w:firstLine="567"/>
        <w:jc w:val="both"/>
        <w:rPr>
          <w:rFonts w:ascii="Times New Roman" w:hAnsi="Times New Roman"/>
        </w:rPr>
      </w:pPr>
    </w:p>
    <w:p w:rsidR="002B17B1" w:rsidRDefault="002B17B1" w:rsidP="008F3034">
      <w:pPr>
        <w:spacing w:after="0" w:line="240" w:lineRule="auto"/>
        <w:ind w:firstLine="567"/>
        <w:jc w:val="both"/>
        <w:rPr>
          <w:rFonts w:ascii="Times New Roman" w:hAnsi="Times New Roman"/>
        </w:rPr>
      </w:pPr>
    </w:p>
    <w:p w:rsidR="002B17B1" w:rsidRDefault="002B17B1" w:rsidP="008F3034">
      <w:pPr>
        <w:spacing w:after="0" w:line="240" w:lineRule="auto"/>
        <w:ind w:firstLine="567"/>
        <w:jc w:val="both"/>
        <w:rPr>
          <w:rFonts w:ascii="Times New Roman" w:hAnsi="Times New Roman"/>
        </w:rPr>
      </w:pPr>
      <w:r>
        <w:rPr>
          <w:rFonts w:ascii="Times New Roman" w:hAnsi="Times New Roman"/>
          <w:noProof/>
          <w:lang w:val="ru-RU" w:eastAsia="ru-RU"/>
        </w:rPr>
        <w:drawing>
          <wp:anchor distT="0" distB="0" distL="114300" distR="114300" simplePos="0" relativeHeight="251676672" behindDoc="1" locked="0" layoutInCell="1" allowOverlap="1">
            <wp:simplePos x="0" y="0"/>
            <wp:positionH relativeFrom="column">
              <wp:posOffset>453390</wp:posOffset>
            </wp:positionH>
            <wp:positionV relativeFrom="paragraph">
              <wp:posOffset>146685</wp:posOffset>
            </wp:positionV>
            <wp:extent cx="2952750" cy="3200400"/>
            <wp:effectExtent l="19050" t="0" r="0" b="0"/>
            <wp:wrapTight wrapText="bothSides">
              <wp:wrapPolygon edited="0">
                <wp:start x="-139" y="0"/>
                <wp:lineTo x="-139" y="21471"/>
                <wp:lineTo x="21600" y="21471"/>
                <wp:lineTo x="21600" y="0"/>
                <wp:lineTo x="-139" y="0"/>
              </wp:wrapPolygon>
            </wp:wrapTight>
            <wp:docPr id="19" name="Рисунок 17"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8" cstate="print"/>
                    <a:stretch>
                      <a:fillRect/>
                    </a:stretch>
                  </pic:blipFill>
                  <pic:spPr>
                    <a:xfrm>
                      <a:off x="0" y="0"/>
                      <a:ext cx="2952750" cy="3200400"/>
                    </a:xfrm>
                    <a:prstGeom prst="rect">
                      <a:avLst/>
                    </a:prstGeom>
                  </pic:spPr>
                </pic:pic>
              </a:graphicData>
            </a:graphic>
          </wp:anchor>
        </w:drawing>
      </w:r>
    </w:p>
    <w:p w:rsidR="008F3034" w:rsidRDefault="008F3034" w:rsidP="002B17B1">
      <w:pPr>
        <w:spacing w:after="0" w:line="240" w:lineRule="auto"/>
        <w:rPr>
          <w:rFonts w:ascii="Times New Roman" w:hAnsi="Times New Roman"/>
          <w:b/>
          <w:sz w:val="48"/>
          <w:szCs w:val="48"/>
        </w:rPr>
      </w:pPr>
      <w:r>
        <w:rPr>
          <w:rFonts w:ascii="Times New Roman" w:hAnsi="Times New Roman"/>
          <w:b/>
          <w:sz w:val="48"/>
          <w:szCs w:val="48"/>
        </w:rPr>
        <w:t>Для нотаток</w:t>
      </w:r>
    </w:p>
    <w:p w:rsidR="008F3034" w:rsidRPr="008F3034" w:rsidRDefault="008F3034" w:rsidP="008F3034">
      <w:pPr>
        <w:spacing w:after="0" w:line="240" w:lineRule="auto"/>
        <w:ind w:firstLine="567"/>
        <w:rPr>
          <w:rFonts w:ascii="Times New Roman" w:hAnsi="Times New Roman"/>
          <w:b/>
          <w:sz w:val="48"/>
          <w:szCs w:val="48"/>
        </w:rPr>
      </w:pPr>
    </w:p>
    <w:sectPr w:rsidR="008F3034" w:rsidRPr="008F3034" w:rsidSect="00940A02">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C81" w:rsidRDefault="00604C81" w:rsidP="00940A02">
      <w:pPr>
        <w:spacing w:after="0" w:line="240" w:lineRule="auto"/>
      </w:pPr>
      <w:r>
        <w:separator/>
      </w:r>
    </w:p>
  </w:endnote>
  <w:endnote w:type="continuationSeparator" w:id="0">
    <w:p w:rsidR="00604C81" w:rsidRDefault="00604C81" w:rsidP="0094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0596"/>
      <w:docPartObj>
        <w:docPartGallery w:val="Page Numbers (Bottom of Page)"/>
        <w:docPartUnique/>
      </w:docPartObj>
    </w:sdtPr>
    <w:sdtContent>
      <w:p w:rsidR="00940A02" w:rsidRDefault="00D93300">
        <w:pPr>
          <w:pStyle w:val="a9"/>
          <w:jc w:val="center"/>
        </w:pPr>
        <w:fldSimple w:instr=" PAGE   \* MERGEFORMAT ">
          <w:r w:rsidR="00F673A8">
            <w:rPr>
              <w:noProof/>
            </w:rPr>
            <w:t>2</w:t>
          </w:r>
        </w:fldSimple>
      </w:p>
    </w:sdtContent>
  </w:sdt>
  <w:p w:rsidR="00940A02" w:rsidRDefault="00940A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C81" w:rsidRDefault="00604C81" w:rsidP="00940A02">
      <w:pPr>
        <w:spacing w:after="0" w:line="240" w:lineRule="auto"/>
      </w:pPr>
      <w:r>
        <w:separator/>
      </w:r>
    </w:p>
  </w:footnote>
  <w:footnote w:type="continuationSeparator" w:id="0">
    <w:p w:rsidR="00604C81" w:rsidRDefault="00604C81" w:rsidP="00940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32E"/>
    <w:multiLevelType w:val="hybridMultilevel"/>
    <w:tmpl w:val="2FA88F22"/>
    <w:lvl w:ilvl="0" w:tplc="0419000B">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nsid w:val="08085491"/>
    <w:multiLevelType w:val="hybridMultilevel"/>
    <w:tmpl w:val="99ACF7AE"/>
    <w:lvl w:ilvl="0" w:tplc="759C51E0">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66D7957"/>
    <w:multiLevelType w:val="hybridMultilevel"/>
    <w:tmpl w:val="BAA4B3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C4F27F5"/>
    <w:multiLevelType w:val="hybridMultilevel"/>
    <w:tmpl w:val="857ED848"/>
    <w:lvl w:ilvl="0" w:tplc="EFBC9D7E">
      <w:start w:val="1"/>
      <w:numFmt w:val="decimal"/>
      <w:lvlText w:val="%1"/>
      <w:lvlJc w:val="left"/>
      <w:pPr>
        <w:ind w:left="1146" w:hanging="360"/>
      </w:pPr>
      <w:rPr>
        <w:rFonts w:hint="default"/>
        <w:color w:val="C00000"/>
        <w:sz w:val="44"/>
        <w:szCs w:val="4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FB45009"/>
    <w:multiLevelType w:val="hybridMultilevel"/>
    <w:tmpl w:val="5F186E90"/>
    <w:lvl w:ilvl="0" w:tplc="293EA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656FB2"/>
    <w:multiLevelType w:val="hybridMultilevel"/>
    <w:tmpl w:val="6E204390"/>
    <w:lvl w:ilvl="0" w:tplc="4380F8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0C71B2"/>
    <w:multiLevelType w:val="hybridMultilevel"/>
    <w:tmpl w:val="2506A948"/>
    <w:lvl w:ilvl="0" w:tplc="293EA846">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nsid w:val="57495CF1"/>
    <w:multiLevelType w:val="multilevel"/>
    <w:tmpl w:val="0A469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8CB34E0"/>
    <w:multiLevelType w:val="hybridMultilevel"/>
    <w:tmpl w:val="596C1368"/>
    <w:lvl w:ilvl="0" w:tplc="293EA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451135"/>
    <w:multiLevelType w:val="hybridMultilevel"/>
    <w:tmpl w:val="A9103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377385"/>
    <w:multiLevelType w:val="hybridMultilevel"/>
    <w:tmpl w:val="ECC26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0"/>
  </w:num>
  <w:num w:numId="6">
    <w:abstractNumId w:val="2"/>
  </w:num>
  <w:num w:numId="7">
    <w:abstractNumId w:val="6"/>
  </w:num>
  <w:num w:numId="8">
    <w:abstractNumId w:val="8"/>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052F"/>
    <w:rsid w:val="000013A3"/>
    <w:rsid w:val="00001AE2"/>
    <w:rsid w:val="00005D45"/>
    <w:rsid w:val="000106AC"/>
    <w:rsid w:val="0001156B"/>
    <w:rsid w:val="00011F4D"/>
    <w:rsid w:val="00015F16"/>
    <w:rsid w:val="00016A58"/>
    <w:rsid w:val="00016E82"/>
    <w:rsid w:val="00023534"/>
    <w:rsid w:val="00026ADD"/>
    <w:rsid w:val="00027650"/>
    <w:rsid w:val="0003194C"/>
    <w:rsid w:val="00032475"/>
    <w:rsid w:val="000324B2"/>
    <w:rsid w:val="00033D76"/>
    <w:rsid w:val="000342EA"/>
    <w:rsid w:val="000344AC"/>
    <w:rsid w:val="00042CE8"/>
    <w:rsid w:val="00044A81"/>
    <w:rsid w:val="0004688B"/>
    <w:rsid w:val="00046BC8"/>
    <w:rsid w:val="00051387"/>
    <w:rsid w:val="0005398C"/>
    <w:rsid w:val="00054EAF"/>
    <w:rsid w:val="0006010C"/>
    <w:rsid w:val="000641DA"/>
    <w:rsid w:val="00064AB1"/>
    <w:rsid w:val="00066F30"/>
    <w:rsid w:val="00067DEC"/>
    <w:rsid w:val="00070670"/>
    <w:rsid w:val="000713CE"/>
    <w:rsid w:val="000739E6"/>
    <w:rsid w:val="00074593"/>
    <w:rsid w:val="00076C54"/>
    <w:rsid w:val="000813E9"/>
    <w:rsid w:val="00082E62"/>
    <w:rsid w:val="00082F42"/>
    <w:rsid w:val="00084A3C"/>
    <w:rsid w:val="00086F67"/>
    <w:rsid w:val="00087FC9"/>
    <w:rsid w:val="00091E05"/>
    <w:rsid w:val="00093A65"/>
    <w:rsid w:val="00094002"/>
    <w:rsid w:val="0009692B"/>
    <w:rsid w:val="00097651"/>
    <w:rsid w:val="000A0A93"/>
    <w:rsid w:val="000A1622"/>
    <w:rsid w:val="000A4A6C"/>
    <w:rsid w:val="000A4D74"/>
    <w:rsid w:val="000A514C"/>
    <w:rsid w:val="000A5452"/>
    <w:rsid w:val="000A63D8"/>
    <w:rsid w:val="000A796F"/>
    <w:rsid w:val="000B5001"/>
    <w:rsid w:val="000B58FE"/>
    <w:rsid w:val="000C2DEA"/>
    <w:rsid w:val="000C50BC"/>
    <w:rsid w:val="000C67EB"/>
    <w:rsid w:val="000C73BC"/>
    <w:rsid w:val="000C7671"/>
    <w:rsid w:val="000D031F"/>
    <w:rsid w:val="000D0946"/>
    <w:rsid w:val="000D43B9"/>
    <w:rsid w:val="000E0ACC"/>
    <w:rsid w:val="000E34CC"/>
    <w:rsid w:val="000E7C70"/>
    <w:rsid w:val="000F3746"/>
    <w:rsid w:val="000F3A25"/>
    <w:rsid w:val="000F54AF"/>
    <w:rsid w:val="00104123"/>
    <w:rsid w:val="001103B6"/>
    <w:rsid w:val="0011157D"/>
    <w:rsid w:val="00113896"/>
    <w:rsid w:val="00117157"/>
    <w:rsid w:val="001171CE"/>
    <w:rsid w:val="0012306F"/>
    <w:rsid w:val="001243D1"/>
    <w:rsid w:val="00132A38"/>
    <w:rsid w:val="00140A16"/>
    <w:rsid w:val="0014193F"/>
    <w:rsid w:val="001428A4"/>
    <w:rsid w:val="00143009"/>
    <w:rsid w:val="0014385E"/>
    <w:rsid w:val="001440F5"/>
    <w:rsid w:val="00146522"/>
    <w:rsid w:val="0014659C"/>
    <w:rsid w:val="00146B5B"/>
    <w:rsid w:val="00147F23"/>
    <w:rsid w:val="00152B87"/>
    <w:rsid w:val="00153D9F"/>
    <w:rsid w:val="001548B8"/>
    <w:rsid w:val="00164D31"/>
    <w:rsid w:val="0016793E"/>
    <w:rsid w:val="00167CB0"/>
    <w:rsid w:val="00171891"/>
    <w:rsid w:val="00173BEE"/>
    <w:rsid w:val="001758A7"/>
    <w:rsid w:val="00176C8B"/>
    <w:rsid w:val="001833B5"/>
    <w:rsid w:val="00185E32"/>
    <w:rsid w:val="0019420B"/>
    <w:rsid w:val="001977A2"/>
    <w:rsid w:val="001A1B95"/>
    <w:rsid w:val="001A245E"/>
    <w:rsid w:val="001A56BB"/>
    <w:rsid w:val="001B02F3"/>
    <w:rsid w:val="001B5970"/>
    <w:rsid w:val="001B68C0"/>
    <w:rsid w:val="001B73FC"/>
    <w:rsid w:val="001B7A69"/>
    <w:rsid w:val="001C4A03"/>
    <w:rsid w:val="001C6CA6"/>
    <w:rsid w:val="001D01A2"/>
    <w:rsid w:val="001D48A1"/>
    <w:rsid w:val="001E0334"/>
    <w:rsid w:val="001E042D"/>
    <w:rsid w:val="001E1A28"/>
    <w:rsid w:val="001E4F3C"/>
    <w:rsid w:val="001E6B1C"/>
    <w:rsid w:val="001F0C11"/>
    <w:rsid w:val="001F1F05"/>
    <w:rsid w:val="001F3DF5"/>
    <w:rsid w:val="00201B5B"/>
    <w:rsid w:val="002024BD"/>
    <w:rsid w:val="002047E9"/>
    <w:rsid w:val="0021610B"/>
    <w:rsid w:val="00216EB1"/>
    <w:rsid w:val="00221490"/>
    <w:rsid w:val="00222781"/>
    <w:rsid w:val="00234BE5"/>
    <w:rsid w:val="00241146"/>
    <w:rsid w:val="00246229"/>
    <w:rsid w:val="002500A4"/>
    <w:rsid w:val="00254097"/>
    <w:rsid w:val="0025495C"/>
    <w:rsid w:val="00255D6C"/>
    <w:rsid w:val="0025633B"/>
    <w:rsid w:val="00257287"/>
    <w:rsid w:val="002574E0"/>
    <w:rsid w:val="00260077"/>
    <w:rsid w:val="0026028B"/>
    <w:rsid w:val="00262724"/>
    <w:rsid w:val="00264E53"/>
    <w:rsid w:val="0026517D"/>
    <w:rsid w:val="00266468"/>
    <w:rsid w:val="002665D1"/>
    <w:rsid w:val="002700BD"/>
    <w:rsid w:val="002731E3"/>
    <w:rsid w:val="00273F29"/>
    <w:rsid w:val="0028107A"/>
    <w:rsid w:val="00282FB0"/>
    <w:rsid w:val="002838EC"/>
    <w:rsid w:val="00284154"/>
    <w:rsid w:val="00287123"/>
    <w:rsid w:val="00290008"/>
    <w:rsid w:val="002926F9"/>
    <w:rsid w:val="00292F08"/>
    <w:rsid w:val="0029472F"/>
    <w:rsid w:val="00296859"/>
    <w:rsid w:val="002A0588"/>
    <w:rsid w:val="002A25A5"/>
    <w:rsid w:val="002B0717"/>
    <w:rsid w:val="002B17B1"/>
    <w:rsid w:val="002B1B72"/>
    <w:rsid w:val="002B24D3"/>
    <w:rsid w:val="002B2C74"/>
    <w:rsid w:val="002B486A"/>
    <w:rsid w:val="002C37CA"/>
    <w:rsid w:val="002C4837"/>
    <w:rsid w:val="002C58E7"/>
    <w:rsid w:val="002C5900"/>
    <w:rsid w:val="002C5D66"/>
    <w:rsid w:val="002C60D5"/>
    <w:rsid w:val="002D03A4"/>
    <w:rsid w:val="002D03B9"/>
    <w:rsid w:val="002D2590"/>
    <w:rsid w:val="002D6451"/>
    <w:rsid w:val="002E03B9"/>
    <w:rsid w:val="002E21C3"/>
    <w:rsid w:val="002E2882"/>
    <w:rsid w:val="002E3822"/>
    <w:rsid w:val="002F1C6F"/>
    <w:rsid w:val="002F2D11"/>
    <w:rsid w:val="002F4163"/>
    <w:rsid w:val="002F6326"/>
    <w:rsid w:val="00303395"/>
    <w:rsid w:val="003058FD"/>
    <w:rsid w:val="00305AA1"/>
    <w:rsid w:val="003062E0"/>
    <w:rsid w:val="003077EA"/>
    <w:rsid w:val="00310997"/>
    <w:rsid w:val="003110EE"/>
    <w:rsid w:val="003113E8"/>
    <w:rsid w:val="00311569"/>
    <w:rsid w:val="0031699C"/>
    <w:rsid w:val="00316B5B"/>
    <w:rsid w:val="00317171"/>
    <w:rsid w:val="003201AE"/>
    <w:rsid w:val="00326A0D"/>
    <w:rsid w:val="00333CDD"/>
    <w:rsid w:val="003400C8"/>
    <w:rsid w:val="00340A02"/>
    <w:rsid w:val="003435E5"/>
    <w:rsid w:val="003436F8"/>
    <w:rsid w:val="003464AC"/>
    <w:rsid w:val="00350FCD"/>
    <w:rsid w:val="00355D0E"/>
    <w:rsid w:val="0035618F"/>
    <w:rsid w:val="00360447"/>
    <w:rsid w:val="0036211F"/>
    <w:rsid w:val="00362C9D"/>
    <w:rsid w:val="00363470"/>
    <w:rsid w:val="00363E90"/>
    <w:rsid w:val="00366B17"/>
    <w:rsid w:val="00371597"/>
    <w:rsid w:val="0037172C"/>
    <w:rsid w:val="003727AB"/>
    <w:rsid w:val="003736F2"/>
    <w:rsid w:val="003779BE"/>
    <w:rsid w:val="00381D48"/>
    <w:rsid w:val="00382E07"/>
    <w:rsid w:val="00390415"/>
    <w:rsid w:val="003912DE"/>
    <w:rsid w:val="00392C7E"/>
    <w:rsid w:val="003931E1"/>
    <w:rsid w:val="00393621"/>
    <w:rsid w:val="00395A69"/>
    <w:rsid w:val="00396D9C"/>
    <w:rsid w:val="003979AB"/>
    <w:rsid w:val="003A17EF"/>
    <w:rsid w:val="003A1B61"/>
    <w:rsid w:val="003A1E90"/>
    <w:rsid w:val="003A33BA"/>
    <w:rsid w:val="003A4699"/>
    <w:rsid w:val="003A4921"/>
    <w:rsid w:val="003A57A1"/>
    <w:rsid w:val="003A668D"/>
    <w:rsid w:val="003A7E60"/>
    <w:rsid w:val="003B2996"/>
    <w:rsid w:val="003B5549"/>
    <w:rsid w:val="003B6FBB"/>
    <w:rsid w:val="003C298A"/>
    <w:rsid w:val="003C3385"/>
    <w:rsid w:val="003C46B6"/>
    <w:rsid w:val="003C53B4"/>
    <w:rsid w:val="003C7288"/>
    <w:rsid w:val="003C7EBC"/>
    <w:rsid w:val="003D33D3"/>
    <w:rsid w:val="003D65CD"/>
    <w:rsid w:val="003D6E12"/>
    <w:rsid w:val="003E04E5"/>
    <w:rsid w:val="003E0E50"/>
    <w:rsid w:val="003E282B"/>
    <w:rsid w:val="003E454F"/>
    <w:rsid w:val="003E6CFE"/>
    <w:rsid w:val="003E6F01"/>
    <w:rsid w:val="003E7459"/>
    <w:rsid w:val="003F0A0C"/>
    <w:rsid w:val="003F2455"/>
    <w:rsid w:val="003F2D6C"/>
    <w:rsid w:val="003F6811"/>
    <w:rsid w:val="003F6A9A"/>
    <w:rsid w:val="003F6ECF"/>
    <w:rsid w:val="003F7B0C"/>
    <w:rsid w:val="0040021C"/>
    <w:rsid w:val="00400506"/>
    <w:rsid w:val="004038C0"/>
    <w:rsid w:val="00404B4E"/>
    <w:rsid w:val="004074A9"/>
    <w:rsid w:val="00415EBB"/>
    <w:rsid w:val="00415F70"/>
    <w:rsid w:val="00416941"/>
    <w:rsid w:val="00423EF8"/>
    <w:rsid w:val="0042433A"/>
    <w:rsid w:val="00424BAE"/>
    <w:rsid w:val="00424C76"/>
    <w:rsid w:val="004278BD"/>
    <w:rsid w:val="00431B92"/>
    <w:rsid w:val="004332B3"/>
    <w:rsid w:val="00433530"/>
    <w:rsid w:val="00433EFB"/>
    <w:rsid w:val="004425BD"/>
    <w:rsid w:val="004439B9"/>
    <w:rsid w:val="00444998"/>
    <w:rsid w:val="004449F4"/>
    <w:rsid w:val="00447B44"/>
    <w:rsid w:val="0045242A"/>
    <w:rsid w:val="004579DF"/>
    <w:rsid w:val="00460790"/>
    <w:rsid w:val="0046401D"/>
    <w:rsid w:val="00464C2E"/>
    <w:rsid w:val="00465027"/>
    <w:rsid w:val="004674ED"/>
    <w:rsid w:val="004677CF"/>
    <w:rsid w:val="00470B23"/>
    <w:rsid w:val="00470C28"/>
    <w:rsid w:val="0047284D"/>
    <w:rsid w:val="00480EE7"/>
    <w:rsid w:val="00482574"/>
    <w:rsid w:val="00482596"/>
    <w:rsid w:val="004870CC"/>
    <w:rsid w:val="00487546"/>
    <w:rsid w:val="00487DC4"/>
    <w:rsid w:val="00491D7B"/>
    <w:rsid w:val="00492D40"/>
    <w:rsid w:val="004933F1"/>
    <w:rsid w:val="00493B57"/>
    <w:rsid w:val="00493C9A"/>
    <w:rsid w:val="00493DEB"/>
    <w:rsid w:val="004940F3"/>
    <w:rsid w:val="00494C23"/>
    <w:rsid w:val="00494F78"/>
    <w:rsid w:val="00496288"/>
    <w:rsid w:val="0049687C"/>
    <w:rsid w:val="004A1449"/>
    <w:rsid w:val="004A3CFA"/>
    <w:rsid w:val="004A5008"/>
    <w:rsid w:val="004A6AC3"/>
    <w:rsid w:val="004A71F2"/>
    <w:rsid w:val="004B1A2A"/>
    <w:rsid w:val="004C12A7"/>
    <w:rsid w:val="004C178A"/>
    <w:rsid w:val="004C3300"/>
    <w:rsid w:val="004C3319"/>
    <w:rsid w:val="004D0F30"/>
    <w:rsid w:val="004D3F50"/>
    <w:rsid w:val="004D4B76"/>
    <w:rsid w:val="004D4CFB"/>
    <w:rsid w:val="004D6F4C"/>
    <w:rsid w:val="004E0A2F"/>
    <w:rsid w:val="004E2EA6"/>
    <w:rsid w:val="004E41E7"/>
    <w:rsid w:val="004E4552"/>
    <w:rsid w:val="004E4B28"/>
    <w:rsid w:val="004E5D61"/>
    <w:rsid w:val="004E5F0F"/>
    <w:rsid w:val="004E7F40"/>
    <w:rsid w:val="004F1AD9"/>
    <w:rsid w:val="004F74AF"/>
    <w:rsid w:val="00503186"/>
    <w:rsid w:val="00503B75"/>
    <w:rsid w:val="005044C6"/>
    <w:rsid w:val="00505CA1"/>
    <w:rsid w:val="00507DF7"/>
    <w:rsid w:val="005117CF"/>
    <w:rsid w:val="0051369C"/>
    <w:rsid w:val="00515415"/>
    <w:rsid w:val="00522BB1"/>
    <w:rsid w:val="00523403"/>
    <w:rsid w:val="0052473D"/>
    <w:rsid w:val="0052499D"/>
    <w:rsid w:val="00526D21"/>
    <w:rsid w:val="0052785D"/>
    <w:rsid w:val="005319AF"/>
    <w:rsid w:val="00533A8C"/>
    <w:rsid w:val="00534CE1"/>
    <w:rsid w:val="00535887"/>
    <w:rsid w:val="005371AF"/>
    <w:rsid w:val="00537BA2"/>
    <w:rsid w:val="005427D6"/>
    <w:rsid w:val="00547BE4"/>
    <w:rsid w:val="0055040C"/>
    <w:rsid w:val="00552CF0"/>
    <w:rsid w:val="00554448"/>
    <w:rsid w:val="00554E21"/>
    <w:rsid w:val="005568BB"/>
    <w:rsid w:val="0056060F"/>
    <w:rsid w:val="00560D07"/>
    <w:rsid w:val="0056165F"/>
    <w:rsid w:val="005616EA"/>
    <w:rsid w:val="00564491"/>
    <w:rsid w:val="0057234F"/>
    <w:rsid w:val="00572AA8"/>
    <w:rsid w:val="00575F6D"/>
    <w:rsid w:val="00580AE3"/>
    <w:rsid w:val="00582C67"/>
    <w:rsid w:val="00584118"/>
    <w:rsid w:val="00584EF6"/>
    <w:rsid w:val="00587689"/>
    <w:rsid w:val="00587B82"/>
    <w:rsid w:val="00591FD6"/>
    <w:rsid w:val="00595465"/>
    <w:rsid w:val="00597E20"/>
    <w:rsid w:val="005A285C"/>
    <w:rsid w:val="005A2E92"/>
    <w:rsid w:val="005A3B94"/>
    <w:rsid w:val="005A465E"/>
    <w:rsid w:val="005A4953"/>
    <w:rsid w:val="005A70E2"/>
    <w:rsid w:val="005A79D2"/>
    <w:rsid w:val="005B2980"/>
    <w:rsid w:val="005B2D89"/>
    <w:rsid w:val="005B37C4"/>
    <w:rsid w:val="005B72F2"/>
    <w:rsid w:val="005B76F9"/>
    <w:rsid w:val="005C24D5"/>
    <w:rsid w:val="005C4168"/>
    <w:rsid w:val="005C4A78"/>
    <w:rsid w:val="005C628A"/>
    <w:rsid w:val="005C6312"/>
    <w:rsid w:val="005C66A2"/>
    <w:rsid w:val="005D052F"/>
    <w:rsid w:val="005D55C2"/>
    <w:rsid w:val="005E0956"/>
    <w:rsid w:val="005E3B80"/>
    <w:rsid w:val="005E3B85"/>
    <w:rsid w:val="005E53BF"/>
    <w:rsid w:val="005E6644"/>
    <w:rsid w:val="005E679E"/>
    <w:rsid w:val="005F528F"/>
    <w:rsid w:val="005F70BB"/>
    <w:rsid w:val="00604C81"/>
    <w:rsid w:val="00605CE7"/>
    <w:rsid w:val="00606C57"/>
    <w:rsid w:val="00607D80"/>
    <w:rsid w:val="00610CDB"/>
    <w:rsid w:val="00611E9D"/>
    <w:rsid w:val="00613EFB"/>
    <w:rsid w:val="0061440B"/>
    <w:rsid w:val="00623F2D"/>
    <w:rsid w:val="00627A39"/>
    <w:rsid w:val="00631229"/>
    <w:rsid w:val="00631771"/>
    <w:rsid w:val="00631FCC"/>
    <w:rsid w:val="00643CE7"/>
    <w:rsid w:val="00644B78"/>
    <w:rsid w:val="00645348"/>
    <w:rsid w:val="00646BC2"/>
    <w:rsid w:val="006471E2"/>
    <w:rsid w:val="00647586"/>
    <w:rsid w:val="00660F2E"/>
    <w:rsid w:val="006638BD"/>
    <w:rsid w:val="00665657"/>
    <w:rsid w:val="0066782F"/>
    <w:rsid w:val="00670C23"/>
    <w:rsid w:val="00674E89"/>
    <w:rsid w:val="00675AFB"/>
    <w:rsid w:val="00676495"/>
    <w:rsid w:val="00677853"/>
    <w:rsid w:val="00677A50"/>
    <w:rsid w:val="00685E40"/>
    <w:rsid w:val="00690619"/>
    <w:rsid w:val="0069117A"/>
    <w:rsid w:val="00691AD6"/>
    <w:rsid w:val="00692CB7"/>
    <w:rsid w:val="006935C9"/>
    <w:rsid w:val="006939E9"/>
    <w:rsid w:val="00694ABA"/>
    <w:rsid w:val="006A3632"/>
    <w:rsid w:val="006A393A"/>
    <w:rsid w:val="006A60ED"/>
    <w:rsid w:val="006A619D"/>
    <w:rsid w:val="006B2508"/>
    <w:rsid w:val="006B3BB4"/>
    <w:rsid w:val="006B4B58"/>
    <w:rsid w:val="006B5BD0"/>
    <w:rsid w:val="006B700B"/>
    <w:rsid w:val="006C1524"/>
    <w:rsid w:val="006C180B"/>
    <w:rsid w:val="006C28DA"/>
    <w:rsid w:val="006C45F5"/>
    <w:rsid w:val="006C675B"/>
    <w:rsid w:val="006C7698"/>
    <w:rsid w:val="006C7AE0"/>
    <w:rsid w:val="006D0D98"/>
    <w:rsid w:val="006D1FAA"/>
    <w:rsid w:val="006D21EA"/>
    <w:rsid w:val="006D63BF"/>
    <w:rsid w:val="006E0258"/>
    <w:rsid w:val="006E0CDD"/>
    <w:rsid w:val="006E1357"/>
    <w:rsid w:val="006E1E85"/>
    <w:rsid w:val="006E328B"/>
    <w:rsid w:val="006E6977"/>
    <w:rsid w:val="006F04F4"/>
    <w:rsid w:val="006F7AC8"/>
    <w:rsid w:val="00701D41"/>
    <w:rsid w:val="00702D29"/>
    <w:rsid w:val="00702F2B"/>
    <w:rsid w:val="00706C7D"/>
    <w:rsid w:val="00707FCA"/>
    <w:rsid w:val="00716184"/>
    <w:rsid w:val="007207CB"/>
    <w:rsid w:val="00720D11"/>
    <w:rsid w:val="0072165C"/>
    <w:rsid w:val="00724DF8"/>
    <w:rsid w:val="00724E91"/>
    <w:rsid w:val="00731052"/>
    <w:rsid w:val="0073587D"/>
    <w:rsid w:val="00735FFB"/>
    <w:rsid w:val="007370FD"/>
    <w:rsid w:val="00743052"/>
    <w:rsid w:val="00746DBD"/>
    <w:rsid w:val="00752347"/>
    <w:rsid w:val="00752498"/>
    <w:rsid w:val="00752A19"/>
    <w:rsid w:val="007539C9"/>
    <w:rsid w:val="00754128"/>
    <w:rsid w:val="00754683"/>
    <w:rsid w:val="0075786D"/>
    <w:rsid w:val="00757E8E"/>
    <w:rsid w:val="00762B7E"/>
    <w:rsid w:val="00764D3C"/>
    <w:rsid w:val="007669BD"/>
    <w:rsid w:val="007710DB"/>
    <w:rsid w:val="00773F6D"/>
    <w:rsid w:val="00774ADB"/>
    <w:rsid w:val="007868D5"/>
    <w:rsid w:val="0079618E"/>
    <w:rsid w:val="00796D74"/>
    <w:rsid w:val="007A003F"/>
    <w:rsid w:val="007A014E"/>
    <w:rsid w:val="007A1F85"/>
    <w:rsid w:val="007A2C83"/>
    <w:rsid w:val="007A3765"/>
    <w:rsid w:val="007A4F6D"/>
    <w:rsid w:val="007A71D2"/>
    <w:rsid w:val="007A75D3"/>
    <w:rsid w:val="007B5804"/>
    <w:rsid w:val="007B79AF"/>
    <w:rsid w:val="007C0AE7"/>
    <w:rsid w:val="007C2AD8"/>
    <w:rsid w:val="007D4D1B"/>
    <w:rsid w:val="007D6A43"/>
    <w:rsid w:val="007D7E8E"/>
    <w:rsid w:val="007E1A94"/>
    <w:rsid w:val="007E2288"/>
    <w:rsid w:val="007E5399"/>
    <w:rsid w:val="007E63F1"/>
    <w:rsid w:val="007E6829"/>
    <w:rsid w:val="007E69A8"/>
    <w:rsid w:val="007F1377"/>
    <w:rsid w:val="007F6683"/>
    <w:rsid w:val="0080086E"/>
    <w:rsid w:val="00800FE3"/>
    <w:rsid w:val="008107CB"/>
    <w:rsid w:val="00810930"/>
    <w:rsid w:val="00810BC0"/>
    <w:rsid w:val="008141A2"/>
    <w:rsid w:val="00815387"/>
    <w:rsid w:val="00815B61"/>
    <w:rsid w:val="0082086A"/>
    <w:rsid w:val="00822DDC"/>
    <w:rsid w:val="00824BFD"/>
    <w:rsid w:val="00831DDA"/>
    <w:rsid w:val="008327B0"/>
    <w:rsid w:val="00833C82"/>
    <w:rsid w:val="008364F4"/>
    <w:rsid w:val="00837FF7"/>
    <w:rsid w:val="008406F8"/>
    <w:rsid w:val="00841259"/>
    <w:rsid w:val="00845F87"/>
    <w:rsid w:val="008464A5"/>
    <w:rsid w:val="008534A2"/>
    <w:rsid w:val="00853591"/>
    <w:rsid w:val="00855891"/>
    <w:rsid w:val="00856F38"/>
    <w:rsid w:val="00856F45"/>
    <w:rsid w:val="00861661"/>
    <w:rsid w:val="00866AD8"/>
    <w:rsid w:val="00873DF6"/>
    <w:rsid w:val="008743FC"/>
    <w:rsid w:val="00877609"/>
    <w:rsid w:val="008833FE"/>
    <w:rsid w:val="00884072"/>
    <w:rsid w:val="00884DE6"/>
    <w:rsid w:val="00885446"/>
    <w:rsid w:val="00887F0F"/>
    <w:rsid w:val="0089015C"/>
    <w:rsid w:val="00891303"/>
    <w:rsid w:val="00892CA4"/>
    <w:rsid w:val="00893F1E"/>
    <w:rsid w:val="00895878"/>
    <w:rsid w:val="0089627A"/>
    <w:rsid w:val="008A0C1A"/>
    <w:rsid w:val="008A18E5"/>
    <w:rsid w:val="008A27F1"/>
    <w:rsid w:val="008A4436"/>
    <w:rsid w:val="008A689A"/>
    <w:rsid w:val="008A74CC"/>
    <w:rsid w:val="008B416A"/>
    <w:rsid w:val="008B5C06"/>
    <w:rsid w:val="008B5E3B"/>
    <w:rsid w:val="008B5F4E"/>
    <w:rsid w:val="008B6984"/>
    <w:rsid w:val="008C5BC0"/>
    <w:rsid w:val="008D1AA7"/>
    <w:rsid w:val="008D2531"/>
    <w:rsid w:val="008D2CE8"/>
    <w:rsid w:val="008D3364"/>
    <w:rsid w:val="008D6908"/>
    <w:rsid w:val="008D7D0B"/>
    <w:rsid w:val="008E1344"/>
    <w:rsid w:val="008E2861"/>
    <w:rsid w:val="008E2C96"/>
    <w:rsid w:val="008E327D"/>
    <w:rsid w:val="008E47EF"/>
    <w:rsid w:val="008E5B36"/>
    <w:rsid w:val="008E6C22"/>
    <w:rsid w:val="008F0F02"/>
    <w:rsid w:val="008F14B5"/>
    <w:rsid w:val="008F1C34"/>
    <w:rsid w:val="008F1F0B"/>
    <w:rsid w:val="008F29A4"/>
    <w:rsid w:val="008F3034"/>
    <w:rsid w:val="008F6FE8"/>
    <w:rsid w:val="008F78B5"/>
    <w:rsid w:val="008F7B32"/>
    <w:rsid w:val="008F7F82"/>
    <w:rsid w:val="00903D6A"/>
    <w:rsid w:val="00903FCB"/>
    <w:rsid w:val="009043EC"/>
    <w:rsid w:val="009075B3"/>
    <w:rsid w:val="009108D6"/>
    <w:rsid w:val="00910FE0"/>
    <w:rsid w:val="0091120A"/>
    <w:rsid w:val="00912D38"/>
    <w:rsid w:val="00912E0E"/>
    <w:rsid w:val="00921469"/>
    <w:rsid w:val="0092148C"/>
    <w:rsid w:val="00922639"/>
    <w:rsid w:val="00925609"/>
    <w:rsid w:val="009304C5"/>
    <w:rsid w:val="00936526"/>
    <w:rsid w:val="009378E5"/>
    <w:rsid w:val="009409CB"/>
    <w:rsid w:val="00940A02"/>
    <w:rsid w:val="00941066"/>
    <w:rsid w:val="00941A7A"/>
    <w:rsid w:val="0094417D"/>
    <w:rsid w:val="00944549"/>
    <w:rsid w:val="00945289"/>
    <w:rsid w:val="009454AC"/>
    <w:rsid w:val="00945AAC"/>
    <w:rsid w:val="009532CF"/>
    <w:rsid w:val="00957091"/>
    <w:rsid w:val="00960367"/>
    <w:rsid w:val="00961E1C"/>
    <w:rsid w:val="00962A31"/>
    <w:rsid w:val="00963C09"/>
    <w:rsid w:val="009742B4"/>
    <w:rsid w:val="009753A6"/>
    <w:rsid w:val="0097599F"/>
    <w:rsid w:val="00983B4C"/>
    <w:rsid w:val="00984839"/>
    <w:rsid w:val="00991C87"/>
    <w:rsid w:val="0099241D"/>
    <w:rsid w:val="009974A4"/>
    <w:rsid w:val="009A2DDB"/>
    <w:rsid w:val="009A3745"/>
    <w:rsid w:val="009A4170"/>
    <w:rsid w:val="009A51BB"/>
    <w:rsid w:val="009A664A"/>
    <w:rsid w:val="009B07FC"/>
    <w:rsid w:val="009B2AD9"/>
    <w:rsid w:val="009B30A3"/>
    <w:rsid w:val="009B32D7"/>
    <w:rsid w:val="009B70A6"/>
    <w:rsid w:val="009B7678"/>
    <w:rsid w:val="009C0C3A"/>
    <w:rsid w:val="009C30EE"/>
    <w:rsid w:val="009C3D8E"/>
    <w:rsid w:val="009C766D"/>
    <w:rsid w:val="009C7BD1"/>
    <w:rsid w:val="009D3049"/>
    <w:rsid w:val="009D772C"/>
    <w:rsid w:val="009E3B05"/>
    <w:rsid w:val="009E5922"/>
    <w:rsid w:val="009E65F0"/>
    <w:rsid w:val="009F0A9F"/>
    <w:rsid w:val="009F4616"/>
    <w:rsid w:val="009F4CFE"/>
    <w:rsid w:val="00A01033"/>
    <w:rsid w:val="00A01EB2"/>
    <w:rsid w:val="00A03CC9"/>
    <w:rsid w:val="00A046A1"/>
    <w:rsid w:val="00A04F8C"/>
    <w:rsid w:val="00A06247"/>
    <w:rsid w:val="00A10845"/>
    <w:rsid w:val="00A10862"/>
    <w:rsid w:val="00A11629"/>
    <w:rsid w:val="00A13C2E"/>
    <w:rsid w:val="00A16173"/>
    <w:rsid w:val="00A25054"/>
    <w:rsid w:val="00A3036E"/>
    <w:rsid w:val="00A3211B"/>
    <w:rsid w:val="00A33B6A"/>
    <w:rsid w:val="00A3558D"/>
    <w:rsid w:val="00A36EA9"/>
    <w:rsid w:val="00A46CCE"/>
    <w:rsid w:val="00A5170E"/>
    <w:rsid w:val="00A521D9"/>
    <w:rsid w:val="00A52A67"/>
    <w:rsid w:val="00A53CC1"/>
    <w:rsid w:val="00A53EA5"/>
    <w:rsid w:val="00A60988"/>
    <w:rsid w:val="00A61FFE"/>
    <w:rsid w:val="00A62E79"/>
    <w:rsid w:val="00A671EA"/>
    <w:rsid w:val="00A72655"/>
    <w:rsid w:val="00A72BB3"/>
    <w:rsid w:val="00A80F45"/>
    <w:rsid w:val="00A81213"/>
    <w:rsid w:val="00A8223D"/>
    <w:rsid w:val="00A825E4"/>
    <w:rsid w:val="00A83151"/>
    <w:rsid w:val="00A83AC9"/>
    <w:rsid w:val="00A848F8"/>
    <w:rsid w:val="00A854FB"/>
    <w:rsid w:val="00A861D0"/>
    <w:rsid w:val="00A93761"/>
    <w:rsid w:val="00A9470D"/>
    <w:rsid w:val="00A94D73"/>
    <w:rsid w:val="00AA00CE"/>
    <w:rsid w:val="00AA3CDB"/>
    <w:rsid w:val="00AA4137"/>
    <w:rsid w:val="00AA5179"/>
    <w:rsid w:val="00AB26BD"/>
    <w:rsid w:val="00AB47C8"/>
    <w:rsid w:val="00AB4E02"/>
    <w:rsid w:val="00AB64D7"/>
    <w:rsid w:val="00AB71BD"/>
    <w:rsid w:val="00AB7FF6"/>
    <w:rsid w:val="00AC05A1"/>
    <w:rsid w:val="00AC0A4E"/>
    <w:rsid w:val="00AC3706"/>
    <w:rsid w:val="00AC40A5"/>
    <w:rsid w:val="00AC446E"/>
    <w:rsid w:val="00AC5028"/>
    <w:rsid w:val="00AC5627"/>
    <w:rsid w:val="00AD042A"/>
    <w:rsid w:val="00AD13CF"/>
    <w:rsid w:val="00AD26E5"/>
    <w:rsid w:val="00AD27E0"/>
    <w:rsid w:val="00AD2C95"/>
    <w:rsid w:val="00AD7780"/>
    <w:rsid w:val="00AD7BFB"/>
    <w:rsid w:val="00AE0FE6"/>
    <w:rsid w:val="00AE50E1"/>
    <w:rsid w:val="00AE58B3"/>
    <w:rsid w:val="00AE5947"/>
    <w:rsid w:val="00AE66D1"/>
    <w:rsid w:val="00AE6F02"/>
    <w:rsid w:val="00AF0B09"/>
    <w:rsid w:val="00AF1356"/>
    <w:rsid w:val="00AF3BC6"/>
    <w:rsid w:val="00AF6695"/>
    <w:rsid w:val="00AF6B1D"/>
    <w:rsid w:val="00AF6BDB"/>
    <w:rsid w:val="00AF7076"/>
    <w:rsid w:val="00AF71F5"/>
    <w:rsid w:val="00AF7462"/>
    <w:rsid w:val="00AF76D7"/>
    <w:rsid w:val="00B00539"/>
    <w:rsid w:val="00B00F6B"/>
    <w:rsid w:val="00B035F2"/>
    <w:rsid w:val="00B0511C"/>
    <w:rsid w:val="00B06B18"/>
    <w:rsid w:val="00B06C81"/>
    <w:rsid w:val="00B071FC"/>
    <w:rsid w:val="00B073DB"/>
    <w:rsid w:val="00B07E62"/>
    <w:rsid w:val="00B1110C"/>
    <w:rsid w:val="00B11C5C"/>
    <w:rsid w:val="00B129C4"/>
    <w:rsid w:val="00B12E08"/>
    <w:rsid w:val="00B1547D"/>
    <w:rsid w:val="00B17667"/>
    <w:rsid w:val="00B179B4"/>
    <w:rsid w:val="00B23063"/>
    <w:rsid w:val="00B234BA"/>
    <w:rsid w:val="00B24474"/>
    <w:rsid w:val="00B25ED9"/>
    <w:rsid w:val="00B3429B"/>
    <w:rsid w:val="00B3531F"/>
    <w:rsid w:val="00B36801"/>
    <w:rsid w:val="00B37744"/>
    <w:rsid w:val="00B42199"/>
    <w:rsid w:val="00B4473E"/>
    <w:rsid w:val="00B4482C"/>
    <w:rsid w:val="00B45D44"/>
    <w:rsid w:val="00B460AF"/>
    <w:rsid w:val="00B52EA5"/>
    <w:rsid w:val="00B55280"/>
    <w:rsid w:val="00B55DED"/>
    <w:rsid w:val="00B570DA"/>
    <w:rsid w:val="00B57FF5"/>
    <w:rsid w:val="00B60B05"/>
    <w:rsid w:val="00B61681"/>
    <w:rsid w:val="00B6364F"/>
    <w:rsid w:val="00B63D1B"/>
    <w:rsid w:val="00B64A85"/>
    <w:rsid w:val="00B65931"/>
    <w:rsid w:val="00B73659"/>
    <w:rsid w:val="00B74726"/>
    <w:rsid w:val="00B758E5"/>
    <w:rsid w:val="00B7717B"/>
    <w:rsid w:val="00B82C6C"/>
    <w:rsid w:val="00B8339B"/>
    <w:rsid w:val="00B8375E"/>
    <w:rsid w:val="00B86F72"/>
    <w:rsid w:val="00BA07DF"/>
    <w:rsid w:val="00BA173E"/>
    <w:rsid w:val="00BA3E8D"/>
    <w:rsid w:val="00BA4B8D"/>
    <w:rsid w:val="00BA4D44"/>
    <w:rsid w:val="00BA588A"/>
    <w:rsid w:val="00BB1F56"/>
    <w:rsid w:val="00BB3249"/>
    <w:rsid w:val="00BB3EC8"/>
    <w:rsid w:val="00BB70F5"/>
    <w:rsid w:val="00BC1730"/>
    <w:rsid w:val="00BC19EA"/>
    <w:rsid w:val="00BC31F6"/>
    <w:rsid w:val="00BC3798"/>
    <w:rsid w:val="00BC4917"/>
    <w:rsid w:val="00BC622A"/>
    <w:rsid w:val="00BC76E1"/>
    <w:rsid w:val="00BD275A"/>
    <w:rsid w:val="00BD36F4"/>
    <w:rsid w:val="00BD5B91"/>
    <w:rsid w:val="00BE2B35"/>
    <w:rsid w:val="00BE305E"/>
    <w:rsid w:val="00BE76C5"/>
    <w:rsid w:val="00BE7B19"/>
    <w:rsid w:val="00BF31A1"/>
    <w:rsid w:val="00BF3E7F"/>
    <w:rsid w:val="00BF50F3"/>
    <w:rsid w:val="00BF5488"/>
    <w:rsid w:val="00BF6B61"/>
    <w:rsid w:val="00C0333A"/>
    <w:rsid w:val="00C03649"/>
    <w:rsid w:val="00C120F4"/>
    <w:rsid w:val="00C153CD"/>
    <w:rsid w:val="00C20BDB"/>
    <w:rsid w:val="00C21B8C"/>
    <w:rsid w:val="00C21CE2"/>
    <w:rsid w:val="00C23E6E"/>
    <w:rsid w:val="00C2584C"/>
    <w:rsid w:val="00C26FE3"/>
    <w:rsid w:val="00C27AEA"/>
    <w:rsid w:val="00C31081"/>
    <w:rsid w:val="00C31BA5"/>
    <w:rsid w:val="00C32D06"/>
    <w:rsid w:val="00C33BD3"/>
    <w:rsid w:val="00C37596"/>
    <w:rsid w:val="00C37AFA"/>
    <w:rsid w:val="00C405C7"/>
    <w:rsid w:val="00C436F9"/>
    <w:rsid w:val="00C44359"/>
    <w:rsid w:val="00C45357"/>
    <w:rsid w:val="00C45B80"/>
    <w:rsid w:val="00C45C2B"/>
    <w:rsid w:val="00C50F57"/>
    <w:rsid w:val="00C514CA"/>
    <w:rsid w:val="00C53EFA"/>
    <w:rsid w:val="00C56A87"/>
    <w:rsid w:val="00C56F71"/>
    <w:rsid w:val="00C63131"/>
    <w:rsid w:val="00C64C9F"/>
    <w:rsid w:val="00C65BBA"/>
    <w:rsid w:val="00C65E65"/>
    <w:rsid w:val="00C66689"/>
    <w:rsid w:val="00C7331D"/>
    <w:rsid w:val="00C73BB9"/>
    <w:rsid w:val="00C742DB"/>
    <w:rsid w:val="00C823FE"/>
    <w:rsid w:val="00C92E1B"/>
    <w:rsid w:val="00C95743"/>
    <w:rsid w:val="00C960A6"/>
    <w:rsid w:val="00C974CB"/>
    <w:rsid w:val="00C979EF"/>
    <w:rsid w:val="00CA0575"/>
    <w:rsid w:val="00CA1B77"/>
    <w:rsid w:val="00CA2B65"/>
    <w:rsid w:val="00CA5C64"/>
    <w:rsid w:val="00CA72E2"/>
    <w:rsid w:val="00CA75DC"/>
    <w:rsid w:val="00CB1295"/>
    <w:rsid w:val="00CB3337"/>
    <w:rsid w:val="00CB53FF"/>
    <w:rsid w:val="00CB6387"/>
    <w:rsid w:val="00CB76C1"/>
    <w:rsid w:val="00CC5EAE"/>
    <w:rsid w:val="00CD0A2F"/>
    <w:rsid w:val="00CD0DF1"/>
    <w:rsid w:val="00CD290F"/>
    <w:rsid w:val="00CD594E"/>
    <w:rsid w:val="00CD65E2"/>
    <w:rsid w:val="00CE0DFF"/>
    <w:rsid w:val="00CE6293"/>
    <w:rsid w:val="00CF4351"/>
    <w:rsid w:val="00CF54A0"/>
    <w:rsid w:val="00CF634B"/>
    <w:rsid w:val="00CF6DF0"/>
    <w:rsid w:val="00D0247A"/>
    <w:rsid w:val="00D03410"/>
    <w:rsid w:val="00D0481B"/>
    <w:rsid w:val="00D07F7C"/>
    <w:rsid w:val="00D101E8"/>
    <w:rsid w:val="00D1072F"/>
    <w:rsid w:val="00D10872"/>
    <w:rsid w:val="00D14E5A"/>
    <w:rsid w:val="00D245AE"/>
    <w:rsid w:val="00D351DC"/>
    <w:rsid w:val="00D35D6A"/>
    <w:rsid w:val="00D40BC2"/>
    <w:rsid w:val="00D43548"/>
    <w:rsid w:val="00D4586C"/>
    <w:rsid w:val="00D4663B"/>
    <w:rsid w:val="00D47B48"/>
    <w:rsid w:val="00D50F86"/>
    <w:rsid w:val="00D51B35"/>
    <w:rsid w:val="00D5288F"/>
    <w:rsid w:val="00D53F56"/>
    <w:rsid w:val="00D575B9"/>
    <w:rsid w:val="00D62A1D"/>
    <w:rsid w:val="00D66E99"/>
    <w:rsid w:val="00D71D1A"/>
    <w:rsid w:val="00D7489D"/>
    <w:rsid w:val="00D76F29"/>
    <w:rsid w:val="00D77B43"/>
    <w:rsid w:val="00D83538"/>
    <w:rsid w:val="00D849F0"/>
    <w:rsid w:val="00D878B4"/>
    <w:rsid w:val="00D87E40"/>
    <w:rsid w:val="00D913CA"/>
    <w:rsid w:val="00D93300"/>
    <w:rsid w:val="00D95E96"/>
    <w:rsid w:val="00D961AE"/>
    <w:rsid w:val="00DA026D"/>
    <w:rsid w:val="00DA099B"/>
    <w:rsid w:val="00DA1369"/>
    <w:rsid w:val="00DA256A"/>
    <w:rsid w:val="00DA2C03"/>
    <w:rsid w:val="00DA6E7A"/>
    <w:rsid w:val="00DA7A86"/>
    <w:rsid w:val="00DB21D5"/>
    <w:rsid w:val="00DB21D8"/>
    <w:rsid w:val="00DB4DAC"/>
    <w:rsid w:val="00DB76C3"/>
    <w:rsid w:val="00DC1627"/>
    <w:rsid w:val="00DC2313"/>
    <w:rsid w:val="00DC611A"/>
    <w:rsid w:val="00DD0847"/>
    <w:rsid w:val="00DE1EEE"/>
    <w:rsid w:val="00DE5307"/>
    <w:rsid w:val="00DF07D1"/>
    <w:rsid w:val="00DF17C1"/>
    <w:rsid w:val="00DF1E9B"/>
    <w:rsid w:val="00DF2A06"/>
    <w:rsid w:val="00DF3005"/>
    <w:rsid w:val="00DF51A4"/>
    <w:rsid w:val="00E00D98"/>
    <w:rsid w:val="00E0126E"/>
    <w:rsid w:val="00E02122"/>
    <w:rsid w:val="00E0342A"/>
    <w:rsid w:val="00E044EF"/>
    <w:rsid w:val="00E04B9F"/>
    <w:rsid w:val="00E04E4A"/>
    <w:rsid w:val="00E04E5E"/>
    <w:rsid w:val="00E07BD2"/>
    <w:rsid w:val="00E12AA3"/>
    <w:rsid w:val="00E1347F"/>
    <w:rsid w:val="00E151A8"/>
    <w:rsid w:val="00E209C7"/>
    <w:rsid w:val="00E2311E"/>
    <w:rsid w:val="00E25F98"/>
    <w:rsid w:val="00E320AB"/>
    <w:rsid w:val="00E37B90"/>
    <w:rsid w:val="00E414BB"/>
    <w:rsid w:val="00E4333D"/>
    <w:rsid w:val="00E43736"/>
    <w:rsid w:val="00E53D31"/>
    <w:rsid w:val="00E53EE5"/>
    <w:rsid w:val="00E53F18"/>
    <w:rsid w:val="00E5530E"/>
    <w:rsid w:val="00E607FA"/>
    <w:rsid w:val="00E61088"/>
    <w:rsid w:val="00E62956"/>
    <w:rsid w:val="00E64157"/>
    <w:rsid w:val="00E6687E"/>
    <w:rsid w:val="00E66B80"/>
    <w:rsid w:val="00E71EEC"/>
    <w:rsid w:val="00E72E62"/>
    <w:rsid w:val="00E748FE"/>
    <w:rsid w:val="00E7598C"/>
    <w:rsid w:val="00E8098B"/>
    <w:rsid w:val="00E81FD1"/>
    <w:rsid w:val="00E82939"/>
    <w:rsid w:val="00E840DB"/>
    <w:rsid w:val="00E844E1"/>
    <w:rsid w:val="00E87CC8"/>
    <w:rsid w:val="00E90A1D"/>
    <w:rsid w:val="00E946EA"/>
    <w:rsid w:val="00E94D5D"/>
    <w:rsid w:val="00E96FF7"/>
    <w:rsid w:val="00E978E0"/>
    <w:rsid w:val="00EA249E"/>
    <w:rsid w:val="00EA39E4"/>
    <w:rsid w:val="00EA50C0"/>
    <w:rsid w:val="00EA5AAD"/>
    <w:rsid w:val="00EA5AEC"/>
    <w:rsid w:val="00EA6E8B"/>
    <w:rsid w:val="00EA7CF4"/>
    <w:rsid w:val="00EA7E3A"/>
    <w:rsid w:val="00EB1FD2"/>
    <w:rsid w:val="00EB55E7"/>
    <w:rsid w:val="00EB76F3"/>
    <w:rsid w:val="00EC0911"/>
    <w:rsid w:val="00EC3771"/>
    <w:rsid w:val="00EC3BE4"/>
    <w:rsid w:val="00EC4672"/>
    <w:rsid w:val="00EC50CF"/>
    <w:rsid w:val="00EC5BA2"/>
    <w:rsid w:val="00ED1799"/>
    <w:rsid w:val="00ED58AB"/>
    <w:rsid w:val="00ED6CF6"/>
    <w:rsid w:val="00EE0411"/>
    <w:rsid w:val="00EE0FF8"/>
    <w:rsid w:val="00EE1BBF"/>
    <w:rsid w:val="00EE2FDB"/>
    <w:rsid w:val="00EE4BD2"/>
    <w:rsid w:val="00EE6762"/>
    <w:rsid w:val="00EF1A62"/>
    <w:rsid w:val="00EF1CD9"/>
    <w:rsid w:val="00EF36C5"/>
    <w:rsid w:val="00F025D2"/>
    <w:rsid w:val="00F02E62"/>
    <w:rsid w:val="00F03ED5"/>
    <w:rsid w:val="00F048D5"/>
    <w:rsid w:val="00F07F84"/>
    <w:rsid w:val="00F112BD"/>
    <w:rsid w:val="00F13002"/>
    <w:rsid w:val="00F147B2"/>
    <w:rsid w:val="00F174C5"/>
    <w:rsid w:val="00F17A31"/>
    <w:rsid w:val="00F20838"/>
    <w:rsid w:val="00F27B7D"/>
    <w:rsid w:val="00F44207"/>
    <w:rsid w:val="00F50679"/>
    <w:rsid w:val="00F51229"/>
    <w:rsid w:val="00F51704"/>
    <w:rsid w:val="00F51BD4"/>
    <w:rsid w:val="00F54D07"/>
    <w:rsid w:val="00F56C6B"/>
    <w:rsid w:val="00F64656"/>
    <w:rsid w:val="00F673A8"/>
    <w:rsid w:val="00F723A9"/>
    <w:rsid w:val="00F73C65"/>
    <w:rsid w:val="00F80497"/>
    <w:rsid w:val="00F84BA6"/>
    <w:rsid w:val="00F8772B"/>
    <w:rsid w:val="00F921D9"/>
    <w:rsid w:val="00F94FEF"/>
    <w:rsid w:val="00F95429"/>
    <w:rsid w:val="00F957D1"/>
    <w:rsid w:val="00F967A0"/>
    <w:rsid w:val="00F96F5C"/>
    <w:rsid w:val="00F972A4"/>
    <w:rsid w:val="00FA1DFC"/>
    <w:rsid w:val="00FA2DAB"/>
    <w:rsid w:val="00FA36CB"/>
    <w:rsid w:val="00FA4B0A"/>
    <w:rsid w:val="00FA779B"/>
    <w:rsid w:val="00FA7C29"/>
    <w:rsid w:val="00FB1BCE"/>
    <w:rsid w:val="00FB7496"/>
    <w:rsid w:val="00FC2891"/>
    <w:rsid w:val="00FC4BDE"/>
    <w:rsid w:val="00FD4B25"/>
    <w:rsid w:val="00FD52C7"/>
    <w:rsid w:val="00FD72A0"/>
    <w:rsid w:val="00FE514B"/>
    <w:rsid w:val="00FF097D"/>
    <w:rsid w:val="00FF1D8D"/>
    <w:rsid w:val="00FF30E7"/>
    <w:rsid w:val="00FF4C63"/>
    <w:rsid w:val="00FF537A"/>
    <w:rsid w:val="00FF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ffc000" strokecolor="none [16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2F"/>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52F"/>
    <w:pPr>
      <w:ind w:left="720"/>
      <w:contextualSpacing/>
    </w:pPr>
  </w:style>
  <w:style w:type="table" w:styleId="a4">
    <w:name w:val="Table Grid"/>
    <w:basedOn w:val="a1"/>
    <w:uiPriority w:val="59"/>
    <w:rsid w:val="005D0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27A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A39"/>
    <w:rPr>
      <w:rFonts w:ascii="Tahoma" w:eastAsia="Calibri" w:hAnsi="Tahoma" w:cs="Tahoma"/>
      <w:sz w:val="16"/>
      <w:szCs w:val="16"/>
      <w:lang w:val="uk-UA"/>
    </w:rPr>
  </w:style>
  <w:style w:type="table" w:styleId="-5">
    <w:name w:val="Light List Accent 5"/>
    <w:basedOn w:val="a1"/>
    <w:uiPriority w:val="61"/>
    <w:rsid w:val="003B299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7">
    <w:name w:val="header"/>
    <w:basedOn w:val="a"/>
    <w:link w:val="a8"/>
    <w:uiPriority w:val="99"/>
    <w:semiHidden/>
    <w:unhideWhenUsed/>
    <w:rsid w:val="00940A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40A02"/>
    <w:rPr>
      <w:rFonts w:ascii="Calibri" w:eastAsia="Calibri" w:hAnsi="Calibri" w:cs="Times New Roman"/>
      <w:sz w:val="22"/>
      <w:lang w:val="uk-UA"/>
    </w:rPr>
  </w:style>
  <w:style w:type="paragraph" w:styleId="a9">
    <w:name w:val="footer"/>
    <w:basedOn w:val="a"/>
    <w:link w:val="aa"/>
    <w:uiPriority w:val="99"/>
    <w:unhideWhenUsed/>
    <w:rsid w:val="00940A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A02"/>
    <w:rPr>
      <w:rFonts w:ascii="Calibri" w:eastAsia="Calibri" w:hAnsi="Calibri" w:cs="Times New Roman"/>
      <w:sz w:val="22"/>
      <w:lang w:val="uk-UA"/>
    </w:rPr>
  </w:style>
  <w:style w:type="character" w:styleId="ab">
    <w:name w:val="Strong"/>
    <w:basedOn w:val="a0"/>
    <w:uiPriority w:val="22"/>
    <w:qFormat/>
    <w:rsid w:val="007E69A8"/>
    <w:rPr>
      <w:b/>
      <w:bCs/>
    </w:rPr>
  </w:style>
</w:styles>
</file>

<file path=word/webSettings.xml><?xml version="1.0" encoding="utf-8"?>
<w:webSettings xmlns:r="http://schemas.openxmlformats.org/officeDocument/2006/relationships" xmlns:w="http://schemas.openxmlformats.org/wordprocessingml/2006/main">
  <w:divs>
    <w:div w:id="17357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6274-3BF6-489C-8FF9-08B75EEF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2012-08-28T18:31:00Z</cp:lastPrinted>
  <dcterms:created xsi:type="dcterms:W3CDTF">2012-08-27T08:14:00Z</dcterms:created>
  <dcterms:modified xsi:type="dcterms:W3CDTF">2012-08-31T07:02:00Z</dcterms:modified>
</cp:coreProperties>
</file>